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rPr>
          <w:rFonts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lang w:val="en-US" w:eastAsia="zh-CN"/>
        </w:rPr>
        <w:t xml:space="preserve">         </w:t>
      </w:r>
      <w:r>
        <w:rPr>
          <w:rFonts w:hint="eastAsia" w:ascii="方正小标宋简体" w:hAnsi="方正小标宋简体" w:eastAsia="方正小标宋简体" w:cs="方正小标宋简体"/>
          <w:b/>
          <w:kern w:val="0"/>
          <w:sz w:val="44"/>
          <w:szCs w:val="44"/>
        </w:rPr>
        <w:t>企业管理知识复习题</w:t>
      </w:r>
    </w:p>
    <w:p>
      <w:pPr>
        <w:widowControl/>
        <w:shd w:val="clear" w:color="auto" w:fill="FFFFFF"/>
        <w:adjustRightInd w:val="0"/>
        <w:snapToGrid w:val="0"/>
        <w:spacing w:line="360" w:lineRule="auto"/>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 xml:space="preserve">              第一类  企业文化知识</w:t>
      </w:r>
    </w:p>
    <w:p>
      <w:pPr>
        <w:widowControl/>
        <w:numPr>
          <w:ilvl w:val="0"/>
          <w:numId w:val="1"/>
        </w:numPr>
        <w:shd w:val="clear" w:color="auto" w:fill="FFFFFF"/>
        <w:adjustRightInd w:val="0"/>
        <w:snapToGrid w:val="0"/>
        <w:spacing w:line="360" w:lineRule="auto"/>
        <w:rPr>
          <w:rFonts w:ascii="宋体" w:hAnsi="宋体" w:eastAsia="宋体" w:cs="宋体"/>
          <w:b/>
          <w:kern w:val="0"/>
          <w:sz w:val="28"/>
          <w:szCs w:val="28"/>
        </w:rPr>
      </w:pPr>
      <w:r>
        <w:rPr>
          <w:rFonts w:hint="eastAsia" w:ascii="宋体" w:hAnsi="宋体" w:eastAsia="宋体" w:cs="宋体"/>
          <w:b/>
          <w:kern w:val="0"/>
          <w:sz w:val="28"/>
          <w:szCs w:val="28"/>
        </w:rPr>
        <w:t>填空题（每空1分，共15分）</w:t>
      </w:r>
    </w:p>
    <w:p>
      <w:pPr>
        <w:widowControl/>
        <w:numPr>
          <w:ilvl w:val="0"/>
          <w:numId w:val="2"/>
        </w:numPr>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企业文化是在一定的条件下，企业生产经营和管理活动中所创造的具有该企业特色的精神财富和物质形态。它包括文化观念、价值观念、</w:t>
      </w:r>
      <w:r>
        <w:rPr>
          <w:rFonts w:hint="eastAsia" w:ascii="宋体" w:hAnsi="宋体" w:eastAsia="宋体" w:cs="宋体"/>
          <w:bCs/>
          <w:kern w:val="0"/>
          <w:sz w:val="24"/>
          <w:szCs w:val="24"/>
          <w:u w:val="single"/>
        </w:rPr>
        <w:t>企业精神</w:t>
      </w:r>
      <w:r>
        <w:rPr>
          <w:rFonts w:hint="eastAsia" w:ascii="宋体" w:hAnsi="宋体" w:eastAsia="宋体" w:cs="宋体"/>
          <w:bCs/>
          <w:kern w:val="0"/>
          <w:sz w:val="24"/>
          <w:szCs w:val="24"/>
        </w:rPr>
        <w:t>、</w:t>
      </w:r>
      <w:r>
        <w:rPr>
          <w:rFonts w:hint="eastAsia" w:ascii="宋体" w:hAnsi="宋体" w:eastAsia="宋体" w:cs="宋体"/>
          <w:bCs/>
          <w:kern w:val="0"/>
          <w:sz w:val="24"/>
          <w:szCs w:val="24"/>
          <w:u w:val="single"/>
        </w:rPr>
        <w:t>道德规范</w:t>
      </w:r>
      <w:r>
        <w:rPr>
          <w:rFonts w:hint="eastAsia" w:ascii="宋体" w:hAnsi="宋体" w:eastAsia="宋体" w:cs="宋体"/>
          <w:bCs/>
          <w:kern w:val="0"/>
          <w:sz w:val="24"/>
          <w:szCs w:val="24"/>
        </w:rPr>
        <w:t>、</w:t>
      </w:r>
      <w:r>
        <w:rPr>
          <w:rFonts w:hint="eastAsia" w:ascii="宋体" w:hAnsi="宋体" w:eastAsia="宋体" w:cs="宋体"/>
          <w:bCs/>
          <w:kern w:val="0"/>
          <w:sz w:val="24"/>
          <w:szCs w:val="24"/>
          <w:u w:val="single"/>
        </w:rPr>
        <w:t>行为准则</w:t>
      </w:r>
      <w:r>
        <w:rPr>
          <w:rFonts w:hint="eastAsia" w:ascii="宋体" w:hAnsi="宋体" w:eastAsia="宋体" w:cs="宋体"/>
          <w:bCs/>
          <w:kern w:val="0"/>
          <w:sz w:val="24"/>
          <w:szCs w:val="24"/>
        </w:rPr>
        <w:t>、历史传统、企业制度、文化环境、企业产品等,它是企业生存、竞争和发展的</w:t>
      </w:r>
      <w:r>
        <w:rPr>
          <w:rFonts w:hint="eastAsia" w:ascii="宋体" w:hAnsi="宋体" w:eastAsia="宋体" w:cs="宋体"/>
          <w:bCs/>
          <w:kern w:val="0"/>
          <w:sz w:val="24"/>
          <w:szCs w:val="24"/>
          <w:u w:val="single"/>
        </w:rPr>
        <w:t>灵魂</w:t>
      </w:r>
      <w:r>
        <w:rPr>
          <w:rFonts w:hint="eastAsia" w:ascii="宋体" w:hAnsi="宋体" w:eastAsia="宋体" w:cs="宋体"/>
          <w:bCs/>
          <w:kern w:val="0"/>
          <w:sz w:val="24"/>
          <w:szCs w:val="24"/>
        </w:rPr>
        <w:t>。其中</w:t>
      </w:r>
      <w:r>
        <w:rPr>
          <w:rFonts w:hint="eastAsia" w:ascii="宋体" w:hAnsi="宋体" w:eastAsia="宋体" w:cs="宋体"/>
          <w:bCs/>
          <w:kern w:val="0"/>
          <w:sz w:val="24"/>
          <w:szCs w:val="24"/>
          <w:u w:val="single"/>
        </w:rPr>
        <w:t>价值观</w:t>
      </w:r>
      <w:r>
        <w:rPr>
          <w:rFonts w:hint="eastAsia" w:ascii="宋体" w:hAnsi="宋体" w:eastAsia="宋体" w:cs="宋体"/>
          <w:bCs/>
          <w:kern w:val="0"/>
          <w:sz w:val="24"/>
          <w:szCs w:val="24"/>
        </w:rPr>
        <w:t>是企业文化的核心。</w:t>
      </w:r>
    </w:p>
    <w:p>
      <w:pPr>
        <w:widowControl/>
        <w:numPr>
          <w:ilvl w:val="0"/>
          <w:numId w:val="2"/>
        </w:numPr>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汉江集团价值观为</w:t>
      </w:r>
      <w:r>
        <w:rPr>
          <w:rFonts w:hint="eastAsia" w:ascii="宋体" w:hAnsi="宋体" w:eastAsia="宋体" w:cs="宋体"/>
          <w:bCs/>
          <w:kern w:val="0"/>
          <w:sz w:val="24"/>
          <w:szCs w:val="24"/>
          <w:u w:val="single"/>
        </w:rPr>
        <w:t>诚于信</w:t>
      </w:r>
      <w:r>
        <w:rPr>
          <w:rFonts w:hint="eastAsia" w:ascii="宋体" w:hAnsi="宋体" w:eastAsia="宋体" w:cs="宋体"/>
          <w:bCs/>
          <w:kern w:val="0"/>
          <w:sz w:val="24"/>
          <w:szCs w:val="24"/>
        </w:rPr>
        <w:t>、</w:t>
      </w:r>
      <w:r>
        <w:rPr>
          <w:rFonts w:hint="eastAsia" w:ascii="宋体" w:hAnsi="宋体" w:eastAsia="宋体" w:cs="宋体"/>
          <w:bCs/>
          <w:kern w:val="0"/>
          <w:sz w:val="24"/>
          <w:szCs w:val="24"/>
          <w:u w:val="single"/>
        </w:rPr>
        <w:t>精于效</w:t>
      </w:r>
      <w:r>
        <w:rPr>
          <w:rFonts w:hint="eastAsia" w:ascii="宋体" w:hAnsi="宋体" w:eastAsia="宋体" w:cs="宋体"/>
          <w:bCs/>
          <w:kern w:val="0"/>
          <w:sz w:val="24"/>
          <w:szCs w:val="24"/>
        </w:rPr>
        <w:t>、</w:t>
      </w:r>
      <w:r>
        <w:rPr>
          <w:rFonts w:hint="eastAsia" w:ascii="宋体" w:hAnsi="宋体" w:eastAsia="宋体" w:cs="宋体"/>
          <w:bCs/>
          <w:kern w:val="0"/>
          <w:sz w:val="24"/>
          <w:szCs w:val="24"/>
          <w:u w:val="single"/>
        </w:rPr>
        <w:t>实于搏</w:t>
      </w: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u w:val="single"/>
        </w:rPr>
        <w:t>和于赢</w:t>
      </w:r>
      <w:r>
        <w:rPr>
          <w:rFonts w:hint="eastAsia" w:ascii="宋体" w:hAnsi="宋体" w:eastAsia="宋体" w:cs="宋体"/>
          <w:bCs/>
          <w:kern w:val="0"/>
          <w:sz w:val="24"/>
          <w:szCs w:val="24"/>
        </w:rPr>
        <w:t>。</w:t>
      </w:r>
    </w:p>
    <w:p>
      <w:pPr>
        <w:widowControl/>
        <w:numPr>
          <w:ilvl w:val="0"/>
          <w:numId w:val="2"/>
        </w:numPr>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汉江集团LOGO标志以水流变化的弧形循环形成立体圆形，圆代表地球、世界、集团，象征着汉江集团的</w:t>
      </w:r>
      <w:r>
        <w:rPr>
          <w:rFonts w:hint="eastAsia" w:ascii="宋体" w:hAnsi="宋体" w:eastAsia="宋体" w:cs="宋体"/>
          <w:bCs/>
          <w:kern w:val="0"/>
          <w:sz w:val="24"/>
          <w:szCs w:val="24"/>
          <w:u w:val="single"/>
        </w:rPr>
        <w:t>整体</w:t>
      </w:r>
      <w:r>
        <w:rPr>
          <w:rFonts w:hint="eastAsia" w:ascii="宋体" w:hAnsi="宋体" w:eastAsia="宋体" w:cs="宋体"/>
          <w:bCs/>
          <w:kern w:val="0"/>
          <w:sz w:val="24"/>
          <w:szCs w:val="24"/>
        </w:rPr>
        <w:t>和</w:t>
      </w:r>
      <w:r>
        <w:rPr>
          <w:rFonts w:hint="eastAsia" w:ascii="宋体" w:hAnsi="宋体" w:eastAsia="宋体" w:cs="宋体"/>
          <w:bCs/>
          <w:kern w:val="0"/>
          <w:sz w:val="24"/>
          <w:szCs w:val="24"/>
          <w:u w:val="single"/>
        </w:rPr>
        <w:t>统一</w:t>
      </w:r>
      <w:r>
        <w:rPr>
          <w:rFonts w:hint="eastAsia" w:ascii="宋体" w:hAnsi="宋体" w:eastAsia="宋体" w:cs="宋体"/>
          <w:bCs/>
          <w:kern w:val="0"/>
          <w:sz w:val="24"/>
          <w:szCs w:val="24"/>
        </w:rPr>
        <w:t>。循环的弧线由水的流动变化而成，突显</w:t>
      </w:r>
      <w:r>
        <w:rPr>
          <w:rFonts w:hint="eastAsia" w:ascii="宋体" w:hAnsi="宋体" w:eastAsia="宋体" w:cs="宋体"/>
          <w:bCs/>
          <w:kern w:val="0"/>
          <w:sz w:val="24"/>
          <w:szCs w:val="24"/>
          <w:u w:val="single"/>
        </w:rPr>
        <w:t>行业</w:t>
      </w:r>
      <w:r>
        <w:rPr>
          <w:rFonts w:hint="eastAsia" w:ascii="宋体" w:hAnsi="宋体" w:eastAsia="宋体" w:cs="宋体"/>
          <w:bCs/>
          <w:kern w:val="0"/>
          <w:sz w:val="24"/>
          <w:szCs w:val="24"/>
        </w:rPr>
        <w:t>特征。标志使用代表深邃、浩瀚和</w:t>
      </w:r>
      <w:r>
        <w:rPr>
          <w:rFonts w:hint="eastAsia" w:ascii="宋体" w:hAnsi="宋体" w:eastAsia="宋体" w:cs="宋体"/>
          <w:bCs/>
          <w:kern w:val="0"/>
          <w:sz w:val="24"/>
          <w:szCs w:val="24"/>
          <w:u w:val="single"/>
        </w:rPr>
        <w:t>科技</w:t>
      </w:r>
      <w:r>
        <w:rPr>
          <w:rFonts w:hint="eastAsia" w:ascii="宋体" w:hAnsi="宋体" w:eastAsia="宋体" w:cs="宋体"/>
          <w:bCs/>
          <w:kern w:val="0"/>
          <w:sz w:val="24"/>
          <w:szCs w:val="24"/>
        </w:rPr>
        <w:t>的蓝色，喻意汉江集团利用现代科技求发展和海纳百川的宽广胸怀以及旺盛的生命力，体现了集团</w:t>
      </w:r>
      <w:r>
        <w:rPr>
          <w:rFonts w:hint="eastAsia" w:ascii="宋体" w:hAnsi="宋体" w:eastAsia="宋体" w:cs="宋体"/>
          <w:bCs/>
          <w:kern w:val="0"/>
          <w:sz w:val="24"/>
          <w:szCs w:val="24"/>
          <w:u w:val="single"/>
        </w:rPr>
        <w:t>共创价值</w:t>
      </w:r>
      <w:r>
        <w:rPr>
          <w:rFonts w:hint="eastAsia" w:ascii="宋体" w:hAnsi="宋体" w:eastAsia="宋体" w:cs="宋体"/>
          <w:bCs/>
          <w:kern w:val="0"/>
          <w:sz w:val="24"/>
          <w:szCs w:val="24"/>
        </w:rPr>
        <w:t>、</w:t>
      </w:r>
      <w:r>
        <w:rPr>
          <w:rFonts w:hint="eastAsia" w:ascii="宋体" w:hAnsi="宋体" w:eastAsia="宋体" w:cs="宋体"/>
          <w:bCs/>
          <w:kern w:val="0"/>
          <w:sz w:val="24"/>
          <w:szCs w:val="24"/>
          <w:u w:val="single"/>
        </w:rPr>
        <w:t>共同成长</w:t>
      </w:r>
      <w:r>
        <w:rPr>
          <w:rFonts w:hint="eastAsia" w:ascii="宋体" w:hAnsi="宋体" w:eastAsia="宋体" w:cs="宋体"/>
          <w:bCs/>
          <w:kern w:val="0"/>
          <w:sz w:val="24"/>
          <w:szCs w:val="24"/>
        </w:rPr>
        <w:t xml:space="preserve">的企业精神。 </w:t>
      </w:r>
    </w:p>
    <w:p>
      <w:pPr>
        <w:widowControl/>
        <w:numPr>
          <w:ilvl w:val="0"/>
          <w:numId w:val="3"/>
        </w:numPr>
        <w:shd w:val="clear" w:color="auto" w:fill="FFFFFF"/>
        <w:adjustRightInd w:val="0"/>
        <w:snapToGrid w:val="0"/>
        <w:spacing w:line="360" w:lineRule="auto"/>
        <w:rPr>
          <w:rFonts w:ascii="宋体" w:hAnsi="宋体" w:eastAsia="宋体" w:cs="宋体"/>
          <w:b/>
          <w:kern w:val="0"/>
          <w:sz w:val="28"/>
          <w:szCs w:val="28"/>
        </w:rPr>
      </w:pPr>
      <w:r>
        <w:rPr>
          <w:rFonts w:hint="eastAsia" w:ascii="宋体" w:hAnsi="宋体" w:eastAsia="宋体" w:cs="宋体"/>
          <w:b/>
          <w:kern w:val="0"/>
          <w:sz w:val="28"/>
          <w:szCs w:val="28"/>
        </w:rPr>
        <w:t>简答题（2题，共15分）</w:t>
      </w:r>
    </w:p>
    <w:p>
      <w:pPr>
        <w:widowControl/>
        <w:numPr>
          <w:ilvl w:val="0"/>
          <w:numId w:val="4"/>
        </w:numPr>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博远置业公司企业文化内涵是什么？（10分）</w:t>
      </w:r>
    </w:p>
    <w:p>
      <w:pPr>
        <w:widowControl/>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答：文化品牌：团队文化</w:t>
      </w:r>
    </w:p>
    <w:p>
      <w:pPr>
        <w:widowControl/>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    核心理念：效益为先、和谐为基</w:t>
      </w:r>
    </w:p>
    <w:p>
      <w:pPr>
        <w:widowControl/>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    企业精神：团结、担当、务实、创新</w:t>
      </w:r>
    </w:p>
    <w:p>
      <w:pPr>
        <w:widowControl/>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    企业使命：发展企业、回报集团、服务客户、造福员工</w:t>
      </w:r>
    </w:p>
    <w:p>
      <w:pPr>
        <w:widowControl/>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    企业愿景：经营规模和利润逐年增长，职工收入持续提高， </w:t>
      </w:r>
    </w:p>
    <w:p>
      <w:pPr>
        <w:widowControl/>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              成为具有较强竞争力的优秀企业</w:t>
      </w:r>
    </w:p>
    <w:p>
      <w:pPr>
        <w:widowControl/>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     价值观：人为本、和为贵、效为先</w:t>
      </w:r>
    </w:p>
    <w:p>
      <w:pPr>
        <w:widowControl/>
        <w:numPr>
          <w:ilvl w:val="0"/>
          <w:numId w:val="4"/>
        </w:numPr>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博远置业公司每年开展的特色大型活动有哪些？（5分）</w:t>
      </w:r>
    </w:p>
    <w:p>
      <w:pPr>
        <w:widowControl/>
        <w:shd w:val="clear" w:color="auto" w:fill="FFFFFF"/>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 答：采茶劳动竞赛、柑橘装箱劳动竞赛、职工排球赛、迎新春文体活动、重阳节系列文体活动。</w:t>
      </w:r>
    </w:p>
    <w:p>
      <w:pPr>
        <w:widowControl/>
        <w:shd w:val="clear" w:color="auto" w:fill="FFFFFF"/>
        <w:adjustRightInd w:val="0"/>
        <w:snapToGrid w:val="0"/>
        <w:spacing w:line="360" w:lineRule="auto"/>
        <w:rPr>
          <w:rFonts w:ascii="宋体" w:hAnsi="宋体" w:eastAsia="宋体" w:cs="宋体"/>
          <w:bCs/>
          <w:kern w:val="0"/>
          <w:sz w:val="24"/>
          <w:szCs w:val="24"/>
        </w:rPr>
      </w:pPr>
    </w:p>
    <w:p>
      <w:pPr>
        <w:widowControl/>
        <w:shd w:val="clear" w:color="auto" w:fill="FFFFFF"/>
        <w:adjustRightInd w:val="0"/>
        <w:snapToGrid w:val="0"/>
        <w:spacing w:line="360" w:lineRule="auto"/>
        <w:rPr>
          <w:rFonts w:ascii="宋体" w:hAnsi="宋体" w:eastAsia="宋体" w:cs="宋体"/>
          <w:b/>
          <w:kern w:val="0"/>
          <w:sz w:val="24"/>
          <w:szCs w:val="24"/>
        </w:rPr>
      </w:pPr>
    </w:p>
    <w:p>
      <w:pPr>
        <w:widowControl/>
        <w:shd w:val="clear" w:color="auto" w:fill="FFFFFF"/>
        <w:adjustRightInd w:val="0"/>
        <w:snapToGrid w:val="0"/>
        <w:spacing w:line="360" w:lineRule="auto"/>
        <w:jc w:val="center"/>
        <w:rPr>
          <w:rFonts w:ascii="宋体" w:hAnsi="宋体" w:eastAsia="宋体" w:cs="宋体"/>
          <w:b/>
          <w:kern w:val="0"/>
          <w:sz w:val="24"/>
          <w:szCs w:val="24"/>
        </w:rPr>
      </w:pPr>
    </w:p>
    <w:p>
      <w:pPr>
        <w:widowControl/>
        <w:shd w:val="clear" w:color="auto" w:fill="FFFFFF"/>
        <w:adjustRightInd w:val="0"/>
        <w:snapToGrid w:val="0"/>
        <w:spacing w:line="360" w:lineRule="auto"/>
        <w:rPr>
          <w:rFonts w:ascii="方正小标宋简体" w:hAnsi="方正小标宋简体" w:eastAsia="方正小标宋简体" w:cs="方正小标宋简体"/>
          <w:b/>
          <w:kern w:val="0"/>
          <w:sz w:val="32"/>
          <w:szCs w:val="32"/>
        </w:rPr>
      </w:pPr>
      <w:bookmarkStart w:id="0" w:name="OLE_LINK7"/>
      <w:r>
        <w:rPr>
          <w:rFonts w:hint="eastAsia" w:ascii="方正小标宋简体" w:hAnsi="方正小标宋简体" w:eastAsia="方正小标宋简体" w:cs="方正小标宋简体"/>
          <w:b/>
          <w:kern w:val="0"/>
          <w:sz w:val="32"/>
          <w:szCs w:val="32"/>
          <w:lang w:val="en-US" w:eastAsia="zh-CN"/>
        </w:rPr>
        <w:t xml:space="preserve">             </w:t>
      </w:r>
      <w:bookmarkStart w:id="31" w:name="_GoBack"/>
      <w:bookmarkEnd w:id="31"/>
      <w:r>
        <w:rPr>
          <w:rFonts w:hint="eastAsia" w:ascii="方正小标宋简体" w:hAnsi="方正小标宋简体" w:eastAsia="方正小标宋简体" w:cs="方正小标宋简体"/>
          <w:b/>
          <w:kern w:val="0"/>
          <w:sz w:val="32"/>
          <w:szCs w:val="32"/>
        </w:rPr>
        <w:t xml:space="preserve"> 第二类  合同管理知识</w:t>
      </w:r>
    </w:p>
    <w:bookmarkEnd w:id="0"/>
    <w:p>
      <w:pPr>
        <w:widowControl/>
        <w:shd w:val="clear" w:color="auto" w:fill="FFFFFF"/>
        <w:adjustRightInd w:val="0"/>
        <w:snapToGrid w:val="0"/>
        <w:spacing w:line="360" w:lineRule="auto"/>
        <w:jc w:val="left"/>
        <w:rPr>
          <w:rFonts w:ascii="宋体" w:hAnsi="宋体" w:eastAsia="宋体" w:cs="宋体"/>
          <w:kern w:val="0"/>
          <w:sz w:val="24"/>
          <w:szCs w:val="24"/>
        </w:rPr>
      </w:pPr>
      <w:bookmarkStart w:id="1" w:name="OLE_LINK30"/>
      <w:bookmarkStart w:id="2" w:name="OLE_LINK8"/>
      <w:r>
        <w:rPr>
          <w:rFonts w:hint="eastAsia" w:ascii="宋体" w:hAnsi="宋体" w:eastAsia="宋体" w:cs="宋体"/>
          <w:b/>
          <w:bCs/>
          <w:kern w:val="0"/>
          <w:sz w:val="28"/>
          <w:szCs w:val="28"/>
        </w:rPr>
        <w:t>一、单项选择题（每题1分，共20分）</w:t>
      </w:r>
      <w:bookmarkEnd w:id="1"/>
    </w:p>
    <w:bookmarkEnd w:id="2"/>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1．我国合同法调整的关系有（</w:t>
      </w:r>
      <w:r>
        <w:rPr>
          <w:rFonts w:hint="eastAsia" w:asciiTheme="majorEastAsia" w:hAnsiTheme="majorEastAsia" w:eastAsiaTheme="majorEastAsia" w:cstheme="majorEastAsia"/>
          <w:sz w:val="24"/>
          <w:szCs w:val="24"/>
        </w:rPr>
        <w:t xml:space="preserve">D </w:t>
      </w:r>
      <w:r>
        <w:rPr>
          <w:rFonts w:hint="eastAsia" w:asciiTheme="majorEastAsia" w:hAnsiTheme="majorEastAsia" w:eastAsiaTheme="majorEastAsia" w:cstheme="majorEastAsia"/>
          <w:kern w:val="0"/>
          <w:sz w:val="24"/>
          <w:szCs w:val="24"/>
        </w:rPr>
        <w:t>）。</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A．婚姻关系       B．收养关系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C．监护关系       D．财产关系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bookmarkStart w:id="3" w:name="OLE_LINK1"/>
      <w:r>
        <w:rPr>
          <w:rFonts w:hint="eastAsia" w:asciiTheme="majorEastAsia" w:hAnsiTheme="majorEastAsia" w:eastAsiaTheme="majorEastAsia" w:cstheme="majorEastAsia"/>
          <w:kern w:val="0"/>
          <w:sz w:val="24"/>
          <w:szCs w:val="24"/>
        </w:rPr>
        <w:t>合同是平等主体</w:t>
      </w:r>
      <w:bookmarkEnd w:id="3"/>
      <w:r>
        <w:rPr>
          <w:rFonts w:hint="eastAsia" w:asciiTheme="majorEastAsia" w:hAnsiTheme="majorEastAsia" w:eastAsiaTheme="majorEastAsia" w:cstheme="majorEastAsia"/>
          <w:kern w:val="0"/>
          <w:sz w:val="24"/>
          <w:szCs w:val="24"/>
        </w:rPr>
        <w:t>的自然人、法人、其他组织之间设立、变更、终止（</w:t>
      </w:r>
      <w:r>
        <w:rPr>
          <w:rFonts w:hint="eastAsia" w:asciiTheme="majorEastAsia" w:hAnsiTheme="majorEastAsia" w:eastAsiaTheme="majorEastAsia" w:cstheme="majorEastAsia"/>
          <w:sz w:val="24"/>
          <w:szCs w:val="24"/>
        </w:rPr>
        <w:t xml:space="preserve"> D</w:t>
      </w:r>
      <w:r>
        <w:rPr>
          <w:rFonts w:hint="eastAsia" w:asciiTheme="majorEastAsia" w:hAnsiTheme="majorEastAsia" w:eastAsiaTheme="majorEastAsia" w:cstheme="majorEastAsia"/>
          <w:kern w:val="0"/>
          <w:sz w:val="24"/>
          <w:szCs w:val="24"/>
        </w:rPr>
        <w:t>）关系的协议。</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A．行政权利义务   B．经济权利义务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C．刑事权利义务   D．民事权利义务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3．合同成立的根本标志即在于当事人的意思表示一致，它是指（</w:t>
      </w:r>
      <w:r>
        <w:rPr>
          <w:rFonts w:hint="eastAsia" w:asciiTheme="majorEastAsia" w:hAnsiTheme="majorEastAsia" w:eastAsiaTheme="majorEastAsia" w:cstheme="majorEastAsia"/>
          <w:sz w:val="24"/>
          <w:szCs w:val="24"/>
        </w:rPr>
        <w:t>B</w:t>
      </w:r>
      <w:r>
        <w:rPr>
          <w:rFonts w:hint="eastAsia" w:asciiTheme="majorEastAsia" w:hAnsiTheme="majorEastAsia" w:eastAsiaTheme="majorEastAsia" w:cstheme="majorEastAsia"/>
          <w:kern w:val="0"/>
          <w:sz w:val="24"/>
          <w:szCs w:val="24"/>
        </w:rPr>
        <w:t xml:space="preserve"> ）。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A．合同当事人完全相同的缔约目的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B．合同的当事人必须就合同的主要条款业已作出了一致的意思表示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C．</w:t>
      </w:r>
      <w:bookmarkStart w:id="4" w:name="OLE_LINK2"/>
      <w:r>
        <w:rPr>
          <w:rFonts w:hint="eastAsia" w:asciiTheme="majorEastAsia" w:hAnsiTheme="majorEastAsia" w:eastAsiaTheme="majorEastAsia" w:cstheme="majorEastAsia"/>
          <w:kern w:val="0"/>
          <w:sz w:val="24"/>
          <w:szCs w:val="24"/>
        </w:rPr>
        <w:t>虽未合意但已有协议</w:t>
      </w:r>
      <w:bookmarkEnd w:id="4"/>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D．当事人对合同的次要条款或者非必要条款业已达成协议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4．我国《合同法》规定：合同成立的地点是（</w:t>
      </w:r>
      <w:r>
        <w:rPr>
          <w:rFonts w:hint="eastAsia" w:asciiTheme="majorEastAsia" w:hAnsiTheme="majorEastAsia" w:eastAsiaTheme="majorEastAsia" w:cstheme="majorEastAsia"/>
          <w:sz w:val="24"/>
          <w:szCs w:val="24"/>
        </w:rPr>
        <w:t xml:space="preserve">B </w:t>
      </w:r>
      <w:r>
        <w:rPr>
          <w:rFonts w:hint="eastAsia" w:asciiTheme="majorEastAsia" w:hAnsiTheme="majorEastAsia" w:eastAsiaTheme="majorEastAsia" w:cstheme="majorEastAsia"/>
          <w:kern w:val="0"/>
          <w:sz w:val="24"/>
          <w:szCs w:val="24"/>
        </w:rPr>
        <w:t xml:space="preserve">）。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A．合同签订地        B．合同承诺生效地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C．当事人户籍所在地  D．当事人主营业地</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5．违约责任是一种（</w:t>
      </w:r>
      <w:r>
        <w:rPr>
          <w:rFonts w:hint="eastAsia" w:asciiTheme="majorEastAsia" w:hAnsiTheme="majorEastAsia" w:eastAsiaTheme="majorEastAsia" w:cstheme="majorEastAsia"/>
          <w:sz w:val="24"/>
          <w:szCs w:val="24"/>
        </w:rPr>
        <w:t>A</w:t>
      </w:r>
      <w:r>
        <w:rPr>
          <w:rFonts w:hint="eastAsia" w:asciiTheme="majorEastAsia" w:hAnsiTheme="majorEastAsia" w:eastAsiaTheme="majorEastAsia" w:cstheme="majorEastAsia"/>
          <w:kern w:val="0"/>
          <w:sz w:val="24"/>
          <w:szCs w:val="24"/>
        </w:rPr>
        <w:t xml:space="preserve"> ）法律责任。</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A．合同     B．侵权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C．欺诈     D．不正当竞争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6．违约行为是当事人</w:t>
      </w:r>
      <w:r>
        <w:rPr>
          <w:rFonts w:hint="eastAsia" w:asciiTheme="majorEastAsia" w:hAnsiTheme="majorEastAsia" w:eastAsiaTheme="majorEastAsia" w:cstheme="majorEastAsia"/>
          <w:sz w:val="24"/>
          <w:szCs w:val="24"/>
        </w:rPr>
        <w:t>（B</w:t>
      </w:r>
      <w:r>
        <w:rPr>
          <w:rFonts w:hint="eastAsia" w:asciiTheme="majorEastAsia" w:hAnsiTheme="majorEastAsia" w:eastAsiaTheme="majorEastAsia" w:cstheme="majorEastAsia"/>
          <w:kern w:val="0"/>
          <w:sz w:val="24"/>
          <w:szCs w:val="24"/>
        </w:rPr>
        <w:t xml:space="preserve"> ）。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A．违反法律规定的行为</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B．违反合同约定的行为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C．应当对合同不能成立负有责任的行为</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D．给对方当事人造成人身和其他财产损失的行为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7．承担违约责任的方式有（</w:t>
      </w:r>
      <w:r>
        <w:rPr>
          <w:rFonts w:hint="eastAsia" w:asciiTheme="majorEastAsia" w:hAnsiTheme="majorEastAsia" w:eastAsiaTheme="majorEastAsia" w:cstheme="majorEastAsia"/>
          <w:sz w:val="24"/>
          <w:szCs w:val="24"/>
        </w:rPr>
        <w:t xml:space="preserve">C </w:t>
      </w:r>
      <w:r>
        <w:rPr>
          <w:rFonts w:hint="eastAsia" w:asciiTheme="majorEastAsia" w:hAnsiTheme="majorEastAsia" w:eastAsiaTheme="majorEastAsia" w:cstheme="majorEastAsia"/>
          <w:kern w:val="0"/>
          <w:sz w:val="24"/>
          <w:szCs w:val="24"/>
        </w:rPr>
        <w:t>）。</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A．继续履行合同、采取补救措施、提起诉讼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B．继续履行合同、采取补救措施、请求仲裁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C．继续履行合同、采取补救措施、赔偿损失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D．继续履行合同、追究对方侵权责任、赔偿损失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8．借款合同抵押担保中可以抵押的财产有（</w:t>
      </w:r>
      <w:r>
        <w:rPr>
          <w:rFonts w:hint="eastAsia" w:asciiTheme="majorEastAsia" w:hAnsiTheme="majorEastAsia" w:eastAsiaTheme="majorEastAsia" w:cstheme="majorEastAsia"/>
          <w:sz w:val="24"/>
          <w:szCs w:val="24"/>
        </w:rPr>
        <w:t>B</w:t>
      </w:r>
      <w:r>
        <w:rPr>
          <w:rFonts w:hint="eastAsia" w:asciiTheme="majorEastAsia" w:hAnsiTheme="majorEastAsia" w:eastAsiaTheme="majorEastAsia" w:cstheme="majorEastAsia"/>
          <w:kern w:val="0"/>
          <w:sz w:val="24"/>
          <w:szCs w:val="24"/>
        </w:rPr>
        <w:t xml:space="preserve">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A．土地所有权         B．依法可以处分的国有土地使用权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C．宅基地土地使用权   D．某大学校舍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9．货运合同的货物（ </w:t>
      </w:r>
      <w:r>
        <w:rPr>
          <w:rFonts w:hint="eastAsia" w:asciiTheme="majorEastAsia" w:hAnsiTheme="majorEastAsia" w:eastAsiaTheme="majorEastAsia" w:cstheme="majorEastAsia"/>
          <w:sz w:val="24"/>
          <w:szCs w:val="24"/>
        </w:rPr>
        <w:t>C</w:t>
      </w:r>
      <w:r>
        <w:rPr>
          <w:rFonts w:hint="eastAsia" w:asciiTheme="majorEastAsia" w:hAnsiTheme="majorEastAsia" w:eastAsiaTheme="majorEastAsia" w:cstheme="majorEastAsia"/>
          <w:kern w:val="0"/>
          <w:sz w:val="24"/>
          <w:szCs w:val="24"/>
        </w:rPr>
        <w:t xml:space="preserve">）。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A．不能是易燃易爆的危险品</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B．在运输过程中毁损、灭失的，货物的所有人自己承担损失</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C．在运输过程中因自然属性或者合理的损耗减少的，承运人不负责赔偿</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D．在运输过程中，因为不可抗力灭失，承运人没有收取运输费的，不得再要求托运人交纳；承运人已经收取运输费的，托运人不能要求返还</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10．保管合同自（</w:t>
      </w:r>
      <w:r>
        <w:rPr>
          <w:rFonts w:hint="eastAsia" w:asciiTheme="majorEastAsia" w:hAnsiTheme="majorEastAsia" w:eastAsiaTheme="majorEastAsia" w:cstheme="majorEastAsia"/>
          <w:sz w:val="24"/>
          <w:szCs w:val="24"/>
        </w:rPr>
        <w:t xml:space="preserve">C </w:t>
      </w:r>
      <w:r>
        <w:rPr>
          <w:rFonts w:hint="eastAsia" w:asciiTheme="majorEastAsia" w:hAnsiTheme="majorEastAsia" w:eastAsiaTheme="majorEastAsia" w:cstheme="majorEastAsia"/>
          <w:kern w:val="0"/>
          <w:sz w:val="24"/>
          <w:szCs w:val="24"/>
        </w:rPr>
        <w:t xml:space="preserve">）时成立，但当事人另有约定的除外。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A．承诺到达要约人  B．合同书签定</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C．保管物交付      D．双方就合同主要条款协商一致 </w:t>
      </w:r>
    </w:p>
    <w:p>
      <w:pPr>
        <w:widowControl/>
        <w:shd w:val="clear" w:color="auto" w:fill="FFFFFF"/>
        <w:adjustRightInd w:val="0"/>
        <w:snapToGrid w:val="0"/>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11.采用格式条款订立的合同，对格式条款有两种以上解释的，应当如何办理？（</w:t>
      </w:r>
      <w:r>
        <w:rPr>
          <w:rFonts w:hint="eastAsia" w:asciiTheme="majorEastAsia" w:hAnsiTheme="majorEastAsia" w:eastAsiaTheme="majorEastAsia" w:cstheme="majorEastAsia"/>
          <w:sz w:val="24"/>
          <w:szCs w:val="24"/>
        </w:rPr>
        <w:t>A</w:t>
      </w:r>
      <w:r>
        <w:rPr>
          <w:rFonts w:hint="eastAsia" w:asciiTheme="majorEastAsia" w:hAnsiTheme="majorEastAsia" w:eastAsiaTheme="majorEastAsia" w:cstheme="majorEastAsia"/>
          <w:kern w:val="0"/>
          <w:sz w:val="24"/>
          <w:szCs w:val="24"/>
        </w:rPr>
        <w:t>）</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A.作出不利于提供格式条款一方的解释</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B.作出不利于接受格式条款一方的解释</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C.由双方协商，确定一致的解释</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D.由人民法院或仲裁机构解释</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甲与乙签订了一份大米买卖合同，甲为卖方，乙为买方。同时约定，甲将大米发货给丙，因为乙与丙签订了一份大米购销合同，乙为卖方，丙为买方。现甲发给丙的大米存在质量问题，为此，引起纠纷。丙应向：（</w:t>
      </w:r>
      <w:r>
        <w:rPr>
          <w:rFonts w:hint="eastAsia" w:asciiTheme="majorEastAsia" w:hAnsiTheme="majorEastAsia" w:eastAsiaTheme="majorEastAsia" w:cstheme="majorEastAsia"/>
          <w:sz w:val="24"/>
          <w:szCs w:val="24"/>
        </w:rPr>
        <w:t>B</w:t>
      </w:r>
      <w:r>
        <w:rPr>
          <w:rFonts w:hint="eastAsia" w:asciiTheme="majorEastAsia" w:hAnsiTheme="majorEastAsia" w:eastAsiaTheme="majorEastAsia" w:cstheme="majorEastAsia"/>
          <w:kern w:val="0"/>
          <w:sz w:val="24"/>
          <w:szCs w:val="24"/>
        </w:rPr>
        <w:t>）。</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A.甲追究违约责任        B.乙追究违约责任</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C.甲和乙追究违约责任    D.甲或乙追究违约责任</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甲公司要运送一批货物给收货人乙公司，甲公司法定代表人丙电话联系并委托某汽车运输公司运输。汽车运输公司安排本公司司机刘某驾驶。运输过程中，因刘某的过失发生交通事故，致货物受损。乙公司因未能及时收到货物而发生损失。现问，乙公司应向谁要求承担损失？（</w:t>
      </w:r>
      <w:r>
        <w:rPr>
          <w:rFonts w:hint="eastAsia" w:asciiTheme="majorEastAsia" w:hAnsiTheme="majorEastAsia" w:eastAsiaTheme="majorEastAsia" w:cstheme="majorEastAsia"/>
          <w:sz w:val="24"/>
          <w:szCs w:val="24"/>
        </w:rPr>
        <w:t>A</w:t>
      </w:r>
      <w:r>
        <w:rPr>
          <w:rFonts w:hint="eastAsia" w:asciiTheme="majorEastAsia" w:hAnsiTheme="majorEastAsia" w:eastAsiaTheme="majorEastAsia" w:cstheme="majorEastAsia"/>
          <w:kern w:val="0"/>
          <w:sz w:val="24"/>
          <w:szCs w:val="24"/>
        </w:rPr>
        <w:t>）</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A.甲公司        B.丙           C.刘某            D.汽车运输公司</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14.我国《合同法》规定租赁合同的租赁期限不得超过(</w:t>
      </w:r>
      <w:r>
        <w:rPr>
          <w:rFonts w:hint="eastAsia" w:asciiTheme="majorEastAsia" w:hAnsiTheme="majorEastAsia" w:eastAsiaTheme="majorEastAsia" w:cstheme="majorEastAsia"/>
          <w:sz w:val="24"/>
          <w:szCs w:val="24"/>
        </w:rPr>
        <w:t>D</w:t>
      </w:r>
      <w:r>
        <w:rPr>
          <w:rFonts w:hint="eastAsia" w:asciiTheme="majorEastAsia" w:hAnsiTheme="majorEastAsia" w:eastAsiaTheme="majorEastAsia" w:cstheme="majorEastAsia"/>
          <w:kern w:val="0"/>
          <w:sz w:val="24"/>
          <w:szCs w:val="24"/>
        </w:rPr>
        <w:t>)。</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A.1年    B.5年  C.10年   D.20年</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15.依据《合同法》，出现了下述哪种情况，一方当事人有权解除合同（</w:t>
      </w:r>
      <w:r>
        <w:rPr>
          <w:rFonts w:hint="eastAsia" w:asciiTheme="majorEastAsia" w:hAnsiTheme="majorEastAsia" w:eastAsiaTheme="majorEastAsia" w:cstheme="majorEastAsia"/>
          <w:sz w:val="24"/>
          <w:szCs w:val="24"/>
        </w:rPr>
        <w:t>B</w:t>
      </w:r>
      <w:r>
        <w:rPr>
          <w:rFonts w:hint="eastAsia" w:asciiTheme="majorEastAsia" w:hAnsiTheme="majorEastAsia" w:eastAsiaTheme="majorEastAsia" w:cstheme="majorEastAsia"/>
          <w:kern w:val="0"/>
          <w:sz w:val="24"/>
          <w:szCs w:val="24"/>
        </w:rPr>
        <w:t>）？</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A.对方当事人有违约行为</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B.发生不可抗力事件，致使合同不能履行</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C.对方当事人在合同约定的期限内没有履行合同，经催告仍未履行</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D.预期非根本性违约</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16.甲的父亲患病住院，急需用钱又借贷无门，乙趁机表示愿意借其8000元，但</w:t>
      </w:r>
      <w:r>
        <w:fldChar w:fldCharType="begin"/>
      </w:r>
      <w:r>
        <w:instrText xml:space="preserve"> HYPERLINK "http://www.zaidian.com/fanwen/gongzuozongjie/banniangongzuozongjie/" \t "_blank" </w:instrText>
      </w:r>
      <w:r>
        <w:fldChar w:fldCharType="separate"/>
      </w:r>
      <w:r>
        <w:rPr>
          <w:rFonts w:hint="eastAsia" w:asciiTheme="majorEastAsia" w:hAnsiTheme="majorEastAsia" w:eastAsiaTheme="majorEastAsia" w:cstheme="majorEastAsia"/>
          <w:kern w:val="0"/>
          <w:sz w:val="24"/>
          <w:szCs w:val="24"/>
        </w:rPr>
        <w:t>半年</w:t>
      </w:r>
      <w:r>
        <w:rPr>
          <w:rFonts w:hint="eastAsia" w:asciiTheme="majorEastAsia" w:hAnsiTheme="majorEastAsia" w:eastAsiaTheme="majorEastAsia" w:cstheme="majorEastAsia"/>
          <w:kern w:val="0"/>
          <w:sz w:val="24"/>
          <w:szCs w:val="24"/>
        </w:rPr>
        <w:fldChar w:fldCharType="end"/>
      </w:r>
      <w:r>
        <w:rPr>
          <w:rFonts w:hint="eastAsia" w:asciiTheme="majorEastAsia" w:hAnsiTheme="majorEastAsia" w:eastAsiaTheme="majorEastAsia" w:cstheme="majorEastAsia"/>
          <w:kern w:val="0"/>
          <w:sz w:val="24"/>
          <w:szCs w:val="24"/>
        </w:rPr>
        <w:t>后须加倍偿还，甲表示同意。根据合同法规定，甲、乙之间的借款合同（</w:t>
      </w:r>
      <w:r>
        <w:rPr>
          <w:rFonts w:hint="eastAsia" w:asciiTheme="majorEastAsia" w:hAnsiTheme="majorEastAsia" w:eastAsiaTheme="majorEastAsia" w:cstheme="majorEastAsia"/>
          <w:sz w:val="24"/>
          <w:szCs w:val="24"/>
        </w:rPr>
        <w:t xml:space="preserve"> D</w:t>
      </w:r>
      <w:r>
        <w:rPr>
          <w:rFonts w:hint="eastAsia" w:asciiTheme="majorEastAsia" w:hAnsiTheme="majorEastAsia" w:eastAsiaTheme="majorEastAsia" w:cstheme="majorEastAsia"/>
          <w:kern w:val="0"/>
          <w:sz w:val="24"/>
          <w:szCs w:val="24"/>
        </w:rPr>
        <w:t xml:space="preserve"> ）</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A.因显失公平而无效      B.因显失公平而可撤销</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C.因乘人之危而无效        D.因乘人之危而可撤销</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17.债务人欲将合同的义务全部或者部分转移给第三人，则（</w:t>
      </w:r>
      <w:r>
        <w:rPr>
          <w:rFonts w:hint="eastAsia" w:asciiTheme="majorEastAsia" w:hAnsiTheme="majorEastAsia" w:eastAsiaTheme="majorEastAsia" w:cstheme="majorEastAsia"/>
          <w:sz w:val="24"/>
          <w:szCs w:val="24"/>
        </w:rPr>
        <w:t>B</w:t>
      </w:r>
      <w:r>
        <w:rPr>
          <w:rFonts w:hint="eastAsia" w:asciiTheme="majorEastAsia" w:hAnsiTheme="majorEastAsia" w:eastAsiaTheme="majorEastAsia" w:cstheme="majorEastAsia"/>
          <w:kern w:val="0"/>
          <w:sz w:val="24"/>
          <w:szCs w:val="24"/>
        </w:rPr>
        <w:t>）</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A.应当通知债权人       B.应当经债权人同意</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C.不必经债权人同意     D.不必通知债权人</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18.买卖合同标的物的毁损、灭失的风险，在标的物的交付之前由（</w:t>
      </w:r>
      <w:r>
        <w:rPr>
          <w:rFonts w:hint="eastAsia" w:asciiTheme="majorEastAsia" w:hAnsiTheme="majorEastAsia" w:eastAsiaTheme="majorEastAsia" w:cstheme="majorEastAsia"/>
          <w:sz w:val="24"/>
          <w:szCs w:val="24"/>
        </w:rPr>
        <w:t>B</w:t>
      </w:r>
      <w:r>
        <w:rPr>
          <w:rFonts w:hint="eastAsia" w:asciiTheme="majorEastAsia" w:hAnsiTheme="majorEastAsia" w:eastAsiaTheme="majorEastAsia" w:cstheme="majorEastAsia"/>
          <w:kern w:val="0"/>
          <w:sz w:val="24"/>
          <w:szCs w:val="24"/>
        </w:rPr>
        <w:t>）</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A.买受人承担   B.出卖人承担   C.担保人承担    D.第三人承担</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19.</w:t>
      </w:r>
      <w:bookmarkStart w:id="5" w:name="OLE_LINK3"/>
      <w:r>
        <w:rPr>
          <w:rFonts w:hint="eastAsia" w:asciiTheme="majorEastAsia" w:hAnsiTheme="majorEastAsia" w:eastAsiaTheme="majorEastAsia" w:cstheme="majorEastAsia"/>
          <w:kern w:val="0"/>
          <w:sz w:val="24"/>
          <w:szCs w:val="24"/>
        </w:rPr>
        <w:t>定金的数额不得超过主合同标的额</w:t>
      </w:r>
      <w:bookmarkEnd w:id="5"/>
      <w:r>
        <w:rPr>
          <w:rFonts w:hint="eastAsia" w:asciiTheme="majorEastAsia" w:hAnsiTheme="majorEastAsia" w:eastAsiaTheme="majorEastAsia" w:cstheme="majorEastAsia"/>
          <w:kern w:val="0"/>
          <w:sz w:val="24"/>
          <w:szCs w:val="24"/>
        </w:rPr>
        <w:t xml:space="preserve">的( B )   </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A.10%        B</w:t>
      </w:r>
      <w:bookmarkStart w:id="6" w:name="OLE_LINK4"/>
      <w:r>
        <w:rPr>
          <w:rFonts w:hint="eastAsia" w:asciiTheme="majorEastAsia" w:hAnsiTheme="majorEastAsia" w:eastAsiaTheme="majorEastAsia" w:cstheme="majorEastAsia"/>
          <w:kern w:val="0"/>
          <w:sz w:val="24"/>
          <w:szCs w:val="24"/>
        </w:rPr>
        <w:t>.</w:t>
      </w:r>
      <w:bookmarkEnd w:id="6"/>
      <w:r>
        <w:rPr>
          <w:rFonts w:hint="eastAsia" w:asciiTheme="majorEastAsia" w:hAnsiTheme="majorEastAsia" w:eastAsiaTheme="majorEastAsia" w:cstheme="majorEastAsia"/>
          <w:kern w:val="0"/>
          <w:sz w:val="24"/>
          <w:szCs w:val="24"/>
        </w:rPr>
        <w:t xml:space="preserve">20%        C.50%        D.30% </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20.当事人订立合同时，应当具有相应的（</w:t>
      </w:r>
      <w:r>
        <w:rPr>
          <w:rFonts w:hint="eastAsia" w:asciiTheme="majorEastAsia" w:hAnsiTheme="majorEastAsia" w:eastAsiaTheme="majorEastAsia" w:cstheme="majorEastAsia"/>
          <w:sz w:val="24"/>
          <w:szCs w:val="24"/>
        </w:rPr>
        <w:t>D</w:t>
      </w:r>
      <w:r>
        <w:rPr>
          <w:rFonts w:hint="eastAsia" w:asciiTheme="majorEastAsia" w:hAnsiTheme="majorEastAsia" w:eastAsiaTheme="majorEastAsia" w:cstheme="majorEastAsia"/>
          <w:kern w:val="0"/>
          <w:sz w:val="24"/>
          <w:szCs w:val="24"/>
        </w:rPr>
        <w:t>）</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A.民事权利能力       B.民事行为能力 </w:t>
      </w:r>
    </w:p>
    <w:p>
      <w:pPr>
        <w:adjustRightInd w:val="0"/>
        <w:snapToGrid w:val="0"/>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C.民事责任能力      D.民事权利能力和民事行为能力</w:t>
      </w:r>
    </w:p>
    <w:p>
      <w:pPr>
        <w:adjustRightInd w:val="0"/>
        <w:snapToGrid w:val="0"/>
        <w:spacing w:line="360" w:lineRule="auto"/>
        <w:rPr>
          <w:rFonts w:ascii="宋体" w:hAnsi="宋体" w:eastAsia="宋体" w:cs="宋体"/>
          <w:kern w:val="0"/>
          <w:sz w:val="24"/>
          <w:szCs w:val="24"/>
        </w:rPr>
      </w:pPr>
    </w:p>
    <w:p>
      <w:pPr>
        <w:adjustRightInd w:val="0"/>
        <w:snapToGrid w:val="0"/>
        <w:spacing w:line="360" w:lineRule="auto"/>
        <w:rPr>
          <w:rFonts w:ascii="宋体" w:hAnsi="宋体" w:eastAsia="宋体" w:cs="宋体"/>
          <w:b/>
          <w:bCs/>
          <w:kern w:val="0"/>
          <w:sz w:val="28"/>
          <w:szCs w:val="28"/>
        </w:rPr>
      </w:pPr>
      <w:bookmarkStart w:id="7" w:name="OLE_LINK16"/>
      <w:r>
        <w:rPr>
          <w:rFonts w:hint="eastAsia" w:ascii="宋体" w:hAnsi="宋体" w:eastAsia="宋体" w:cs="宋体"/>
          <w:b/>
          <w:bCs/>
          <w:kern w:val="0"/>
          <w:sz w:val="28"/>
          <w:szCs w:val="28"/>
        </w:rPr>
        <w:t>二、多项选择题（每题2分，共8分）</w:t>
      </w:r>
    </w:p>
    <w:bookmarkEnd w:id="7"/>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1.甲企业与乙工厂签订一份合同，在执行中，发现双方对主要条款（标的物质量）有重大误解，对甲企业十分不利，对乙工厂却有利，则下面说法正确的有哪些（</w:t>
      </w:r>
      <w:r>
        <w:rPr>
          <w:rFonts w:hint="eastAsia" w:asciiTheme="minorEastAsia" w:hAnsiTheme="minorEastAsia" w:cstheme="minorEastAsia"/>
          <w:sz w:val="24"/>
          <w:szCs w:val="24"/>
        </w:rPr>
        <w:t xml:space="preserve">ABCD </w:t>
      </w:r>
      <w:r>
        <w:rPr>
          <w:rFonts w:hint="eastAsia" w:asciiTheme="minorEastAsia" w:hAnsiTheme="minorEastAsia" w:cstheme="minorEastAsia"/>
          <w:kern w:val="0"/>
          <w:sz w:val="24"/>
          <w:szCs w:val="24"/>
        </w:rPr>
        <w:t>）</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A</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甲企业有权要求人民法院予以变更合同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B</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甲企业有权要求人民法院予以撤销合同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C</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乙工厂有权要求人民法院予以变更合同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D</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乙工厂有权要求人民法院予以撤销合同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2.关于合同的书面表式，下列说法准确的是哪几项（</w:t>
      </w:r>
      <w:r>
        <w:rPr>
          <w:rFonts w:hint="eastAsia" w:asciiTheme="minorEastAsia" w:hAnsiTheme="minorEastAsia" w:cstheme="minorEastAsia"/>
          <w:sz w:val="24"/>
          <w:szCs w:val="24"/>
        </w:rPr>
        <w:t xml:space="preserve">ABCD </w:t>
      </w:r>
      <w:r>
        <w:rPr>
          <w:rFonts w:hint="eastAsia" w:asciiTheme="minorEastAsia" w:hAnsiTheme="minorEastAsia" w:cstheme="minorEastAsia"/>
          <w:kern w:val="0"/>
          <w:sz w:val="24"/>
          <w:szCs w:val="24"/>
        </w:rPr>
        <w:t>）</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A</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法律法规规定应采用书面形式的，从其规定</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B</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当事人约定采用书面形式的，从其约定</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C</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以书面形式订立的合同，自双方当事人签字或盖章时合同成立</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D</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应采用书面形式订立的合同，当事人未采用书面形式但一方已履行主要义务，对方接受的，该合同成立。</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3.合同无效的法律后果有（</w:t>
      </w:r>
      <w:r>
        <w:rPr>
          <w:rFonts w:hint="eastAsia" w:asciiTheme="minorEastAsia" w:hAnsiTheme="minorEastAsia" w:cstheme="minorEastAsia"/>
          <w:sz w:val="24"/>
          <w:szCs w:val="24"/>
        </w:rPr>
        <w:t>ABC</w:t>
      </w:r>
      <w:r>
        <w:rPr>
          <w:rFonts w:hint="eastAsia" w:asciiTheme="minorEastAsia" w:hAnsiTheme="minorEastAsia" w:cstheme="minorEastAsia"/>
          <w:kern w:val="0"/>
          <w:sz w:val="24"/>
          <w:szCs w:val="24"/>
        </w:rPr>
        <w:t>）</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A</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当事人依据合同所取得的财产应返还给对方</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B</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有过错的一方应赔偿对方因此所受的损失</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C</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如果双方都有过错，应各自承担相应的责任</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D</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违反国家利益的合同，应当追缴双方已经取得或约定取得的财产，收归国库所有。</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4.关于合同条款约定不明的履行规则，以下说法正确的是（ </w:t>
      </w:r>
      <w:r>
        <w:rPr>
          <w:rFonts w:hint="eastAsia" w:asciiTheme="minorEastAsia" w:hAnsiTheme="minorEastAsia" w:cstheme="minorEastAsia"/>
          <w:sz w:val="24"/>
          <w:szCs w:val="24"/>
        </w:rPr>
        <w:t xml:space="preserve">ABCD </w:t>
      </w:r>
      <w:r>
        <w:rPr>
          <w:rFonts w:hint="eastAsia" w:asciiTheme="minorEastAsia" w:hAnsiTheme="minorEastAsia" w:cstheme="minorEastAsia"/>
          <w:kern w:val="0"/>
          <w:sz w:val="24"/>
          <w:szCs w:val="24"/>
        </w:rPr>
        <w:t>）</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A</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价款或者报酬不明确的，按照订立合同时履行地的市场价格履行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B</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履行地点不明确，给付货币的，在接受货币一方所在地履行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C</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履行期限不明确的，债务人可随时履行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D</w:t>
      </w:r>
      <w:r>
        <w:rPr>
          <w:rFonts w:hint="eastAsia" w:asciiTheme="majorEastAsia" w:hAnsiTheme="majorEastAsia" w:eastAsiaTheme="majorEastAsia" w:cstheme="majorEastAsia"/>
          <w:kern w:val="0"/>
          <w:sz w:val="24"/>
          <w:szCs w:val="24"/>
        </w:rPr>
        <w:t>.</w:t>
      </w:r>
      <w:r>
        <w:rPr>
          <w:rFonts w:hint="eastAsia" w:asciiTheme="minorEastAsia" w:hAnsiTheme="minorEastAsia" w:cstheme="minorEastAsia"/>
          <w:kern w:val="0"/>
          <w:sz w:val="24"/>
          <w:szCs w:val="24"/>
        </w:rPr>
        <w:t>履行费用的负担不明确的，由履行义务一方负担</w:t>
      </w:r>
    </w:p>
    <w:p>
      <w:pPr>
        <w:adjustRightInd w:val="0"/>
        <w:snapToGrid w:val="0"/>
        <w:spacing w:line="360" w:lineRule="auto"/>
        <w:rPr>
          <w:rFonts w:asciiTheme="minorEastAsia" w:hAnsiTheme="minorEastAsia" w:cstheme="minorEastAsia"/>
          <w:kern w:val="0"/>
          <w:sz w:val="24"/>
          <w:szCs w:val="24"/>
        </w:rPr>
      </w:pPr>
    </w:p>
    <w:p>
      <w:pPr>
        <w:adjustRightInd w:val="0"/>
        <w:snapToGrid w:val="0"/>
        <w:spacing w:line="360" w:lineRule="auto"/>
        <w:rPr>
          <w:rFonts w:asciiTheme="minorEastAsia" w:hAnsiTheme="minorEastAsia" w:cstheme="minorEastAsia"/>
          <w:b/>
          <w:bCs/>
          <w:kern w:val="0"/>
          <w:sz w:val="28"/>
          <w:szCs w:val="28"/>
        </w:rPr>
      </w:pPr>
      <w:bookmarkStart w:id="8" w:name="OLE_LINK21"/>
      <w:r>
        <w:rPr>
          <w:rFonts w:hint="eastAsia" w:asciiTheme="minorEastAsia" w:hAnsiTheme="minorEastAsia" w:cstheme="minorEastAsia"/>
          <w:b/>
          <w:bCs/>
          <w:kern w:val="0"/>
          <w:sz w:val="28"/>
          <w:szCs w:val="28"/>
        </w:rPr>
        <w:t>三、判断题（每题1分，共7分）</w:t>
      </w:r>
    </w:p>
    <w:bookmarkEnd w:id="8"/>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1.合同中约定的造成对方人身伤害的免责条款无效。</w:t>
      </w:r>
      <w:bookmarkStart w:id="9" w:name="OLE_LINK5"/>
      <w:r>
        <w:rPr>
          <w:rFonts w:hint="eastAsia" w:asciiTheme="minorEastAsia" w:hAnsiTheme="minorEastAsia" w:cstheme="minorEastAsia"/>
          <w:kern w:val="0"/>
          <w:sz w:val="24"/>
          <w:szCs w:val="24"/>
        </w:rPr>
        <w:t>（</w:t>
      </w:r>
      <w:r>
        <w:rPr>
          <w:rFonts w:ascii="Arial" w:hAnsi="Arial" w:cs="Arial"/>
          <w:kern w:val="0"/>
          <w:sz w:val="24"/>
          <w:szCs w:val="24"/>
        </w:rPr>
        <w:t>√</w:t>
      </w:r>
      <w:r>
        <w:rPr>
          <w:rFonts w:hint="eastAsia" w:asciiTheme="minorEastAsia" w:hAnsiTheme="minorEastAsia" w:cstheme="minorEastAsia"/>
          <w:kern w:val="0"/>
          <w:sz w:val="24"/>
          <w:szCs w:val="24"/>
        </w:rPr>
        <w:t>）</w:t>
      </w:r>
      <w:bookmarkEnd w:id="9"/>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2.因重大误解订立的合同，当事人一方无权请求人民法院或者仲裁机构变更或者撤销。</w:t>
      </w:r>
      <w:bookmarkStart w:id="10" w:name="OLE_LINK6"/>
      <w:r>
        <w:rPr>
          <w:rFonts w:hint="eastAsia" w:asciiTheme="minorEastAsia" w:hAnsiTheme="minorEastAsia" w:cstheme="minorEastAsia"/>
          <w:kern w:val="0"/>
          <w:sz w:val="24"/>
          <w:szCs w:val="24"/>
        </w:rPr>
        <w:t>（</w:t>
      </w:r>
      <w:r>
        <w:rPr>
          <w:rFonts w:asciiTheme="minorEastAsia" w:hAnsiTheme="minorEastAsia" w:cstheme="minorEastAsia"/>
          <w:kern w:val="0"/>
          <w:sz w:val="24"/>
          <w:szCs w:val="24"/>
        </w:rPr>
        <w:t>×</w:t>
      </w:r>
      <w:r>
        <w:rPr>
          <w:rFonts w:hint="eastAsia" w:asciiTheme="minorEastAsia" w:hAnsiTheme="minorEastAsia" w:cstheme="minorEastAsia"/>
          <w:kern w:val="0"/>
          <w:sz w:val="24"/>
          <w:szCs w:val="24"/>
        </w:rPr>
        <w:t>）</w:t>
      </w:r>
      <w:bookmarkEnd w:id="10"/>
    </w:p>
    <w:p>
      <w:pPr>
        <w:adjustRightInd w:val="0"/>
        <w:snapToGrid w:val="0"/>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3.一方以欺诈、胁迫的手段或者乘人之危，使对方在违背真实意思的情况下订立的合同，受损害方有权请求人民法院或者仲裁机构变更或者撤销。（</w:t>
      </w:r>
      <w:r>
        <w:rPr>
          <w:rFonts w:ascii="Arial" w:hAnsi="Arial" w:cs="Arial"/>
          <w:color w:val="auto"/>
          <w:kern w:val="0"/>
          <w:sz w:val="24"/>
          <w:szCs w:val="24"/>
        </w:rPr>
        <w:t>√</w:t>
      </w:r>
      <w:r>
        <w:rPr>
          <w:rFonts w:hint="eastAsia" w:asciiTheme="minorEastAsia" w:hAnsiTheme="minorEastAsia" w:cstheme="minorEastAsia"/>
          <w:color w:val="auto"/>
          <w:kern w:val="0"/>
          <w:sz w:val="24"/>
          <w:szCs w:val="24"/>
        </w:rPr>
        <w:t>）</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4.合同无效、被撤销或者终止的，不影响合同中独立存在的有关解决争议方法的条款的效力。（</w:t>
      </w:r>
      <w:r>
        <w:rPr>
          <w:rFonts w:ascii="Arial" w:hAnsi="Arial" w:cs="Arial"/>
          <w:kern w:val="0"/>
          <w:sz w:val="24"/>
          <w:szCs w:val="24"/>
        </w:rPr>
        <w:t>√</w:t>
      </w:r>
      <w:r>
        <w:rPr>
          <w:rFonts w:hint="eastAsia" w:asciiTheme="minorEastAsia" w:hAnsiTheme="minorEastAsia" w:cstheme="minorEastAsia"/>
          <w:kern w:val="0"/>
          <w:sz w:val="24"/>
          <w:szCs w:val="24"/>
        </w:rPr>
        <w:t>）</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 当事人恶意串通，损害国家、集体或者第三人利益的，因此取得的财产收归国家所有或者返还集体、第三人。（</w:t>
      </w:r>
      <w:r>
        <w:rPr>
          <w:rFonts w:ascii="Arial" w:hAnsi="Arial" w:cs="Arial"/>
          <w:kern w:val="0"/>
          <w:sz w:val="24"/>
          <w:szCs w:val="24"/>
        </w:rPr>
        <w:t>√</w:t>
      </w:r>
      <w:r>
        <w:rPr>
          <w:rFonts w:hint="eastAsia" w:asciiTheme="minorEastAsia" w:hAnsiTheme="minorEastAsia" w:cstheme="minorEastAsia"/>
          <w:kern w:val="0"/>
          <w:sz w:val="24"/>
          <w:szCs w:val="24"/>
        </w:rPr>
        <w:t>）</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 当事人互负债务，有先后履行顺序，先履行一方未履行的，后履行一方有权拒绝其履行要求。先履行一方履行债务不符合约定的，后履行一方不能拒绝其相应的履行要求。（</w:t>
      </w:r>
      <w:r>
        <w:rPr>
          <w:rFonts w:ascii="Arial" w:hAnsi="Arial" w:cs="Arial"/>
          <w:kern w:val="0"/>
          <w:sz w:val="24"/>
          <w:szCs w:val="24"/>
        </w:rPr>
        <w:t>×</w:t>
      </w:r>
      <w:r>
        <w:rPr>
          <w:rFonts w:hint="eastAsia" w:asciiTheme="minorEastAsia" w:hAnsiTheme="minorEastAsia" w:cstheme="minorEastAsia"/>
          <w:kern w:val="0"/>
          <w:sz w:val="24"/>
          <w:szCs w:val="24"/>
        </w:rPr>
        <w:t>）</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 应当先履行债务的当事人，有确切证据证明对方丧失商业信誉的，可以中止履行（</w:t>
      </w:r>
      <w:r>
        <w:rPr>
          <w:rFonts w:ascii="Arial" w:hAnsi="Arial" w:cs="Arial"/>
          <w:kern w:val="0"/>
          <w:sz w:val="24"/>
          <w:szCs w:val="24"/>
        </w:rPr>
        <w:t>√</w:t>
      </w:r>
      <w:r>
        <w:rPr>
          <w:rFonts w:hint="eastAsia" w:asciiTheme="minorEastAsia" w:hAnsiTheme="minorEastAsia" w:cstheme="minorEastAsia"/>
          <w:kern w:val="0"/>
          <w:sz w:val="24"/>
          <w:szCs w:val="24"/>
        </w:rPr>
        <w:t>）</w:t>
      </w:r>
    </w:p>
    <w:p>
      <w:pPr>
        <w:adjustRightInd w:val="0"/>
        <w:snapToGrid w:val="0"/>
        <w:spacing w:line="360" w:lineRule="auto"/>
        <w:rPr>
          <w:rFonts w:asciiTheme="minorEastAsia" w:hAnsiTheme="minorEastAsia" w:cstheme="minorEastAsia"/>
          <w:kern w:val="0"/>
          <w:sz w:val="24"/>
          <w:szCs w:val="24"/>
        </w:rPr>
      </w:pPr>
    </w:p>
    <w:p>
      <w:pPr>
        <w:adjustRightInd w:val="0"/>
        <w:snapToGrid w:val="0"/>
        <w:spacing w:line="360" w:lineRule="auto"/>
        <w:rPr>
          <w:rFonts w:asciiTheme="minorEastAsia" w:hAnsiTheme="minorEastAsia" w:cstheme="minorEastAsia"/>
          <w:b/>
          <w:bCs/>
          <w:kern w:val="0"/>
          <w:sz w:val="28"/>
          <w:szCs w:val="28"/>
        </w:rPr>
      </w:pPr>
      <w:bookmarkStart w:id="11" w:name="OLE_LINK15"/>
      <w:bookmarkStart w:id="12" w:name="OLE_LINK31"/>
      <w:r>
        <w:rPr>
          <w:rFonts w:hint="eastAsia" w:asciiTheme="minorEastAsia" w:hAnsiTheme="minorEastAsia" w:cstheme="minorEastAsia"/>
          <w:b/>
          <w:bCs/>
          <w:kern w:val="0"/>
          <w:sz w:val="28"/>
          <w:szCs w:val="28"/>
        </w:rPr>
        <w:t>四、</w:t>
      </w:r>
      <w:bookmarkStart w:id="13" w:name="OLE_LINK14"/>
      <w:r>
        <w:rPr>
          <w:rFonts w:hint="eastAsia" w:asciiTheme="minorEastAsia" w:hAnsiTheme="minorEastAsia" w:cstheme="minorEastAsia"/>
          <w:b/>
          <w:bCs/>
          <w:kern w:val="0"/>
          <w:sz w:val="28"/>
          <w:szCs w:val="28"/>
        </w:rPr>
        <w:t>填空题（每空1分，共20分）</w:t>
      </w:r>
      <w:bookmarkEnd w:id="11"/>
      <w:bookmarkEnd w:id="13"/>
    </w:p>
    <w:bookmarkEnd w:id="12"/>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1.合同当事人的法律地位</w:t>
      </w:r>
      <w:r>
        <w:rPr>
          <w:rFonts w:hint="eastAsia" w:asciiTheme="minorEastAsia" w:hAnsiTheme="minorEastAsia" w:cstheme="minorEastAsia"/>
          <w:sz w:val="24"/>
          <w:szCs w:val="24"/>
          <w:u w:val="single"/>
        </w:rPr>
        <w:t>平等</w:t>
      </w:r>
      <w:r>
        <w:rPr>
          <w:rFonts w:hint="eastAsia" w:asciiTheme="minorEastAsia" w:hAnsiTheme="minorEastAsia" w:cstheme="minorEastAsia"/>
          <w:kern w:val="0"/>
          <w:sz w:val="24"/>
          <w:szCs w:val="24"/>
        </w:rPr>
        <w:t>，一方不得将自己的意志强加给另一方。</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2.当事人依法可以委托</w:t>
      </w:r>
      <w:r>
        <w:rPr>
          <w:rFonts w:hint="eastAsia" w:asciiTheme="minorEastAsia" w:hAnsiTheme="minorEastAsia" w:cstheme="minorEastAsia"/>
          <w:sz w:val="24"/>
          <w:szCs w:val="24"/>
          <w:u w:val="single"/>
        </w:rPr>
        <w:t>代理</w:t>
      </w:r>
      <w:r>
        <w:rPr>
          <w:rFonts w:hint="eastAsia" w:asciiTheme="minorEastAsia" w:hAnsiTheme="minorEastAsia" w:cstheme="minorEastAsia"/>
          <w:sz w:val="24"/>
          <w:szCs w:val="24"/>
        </w:rPr>
        <w:t>人</w:t>
      </w:r>
      <w:r>
        <w:rPr>
          <w:rFonts w:hint="eastAsia" w:asciiTheme="minorEastAsia" w:hAnsiTheme="minorEastAsia" w:cstheme="minorEastAsia"/>
          <w:kern w:val="0"/>
          <w:sz w:val="24"/>
          <w:szCs w:val="24"/>
        </w:rPr>
        <w:t>订立合同。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3.当事人应当按照约定全面</w:t>
      </w:r>
      <w:r>
        <w:rPr>
          <w:rFonts w:hint="eastAsia" w:asciiTheme="minorEastAsia" w:hAnsiTheme="minorEastAsia" w:cstheme="minorEastAsia"/>
          <w:sz w:val="24"/>
          <w:szCs w:val="24"/>
          <w:u w:val="single"/>
        </w:rPr>
        <w:t>履行</w:t>
      </w:r>
      <w:r>
        <w:rPr>
          <w:rFonts w:hint="eastAsia" w:asciiTheme="minorEastAsia" w:hAnsiTheme="minorEastAsia" w:cstheme="minorEastAsia"/>
          <w:kern w:val="0"/>
          <w:sz w:val="24"/>
          <w:szCs w:val="24"/>
        </w:rPr>
        <w:t>自己的义务。</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 当事人</w:t>
      </w:r>
      <w:r>
        <w:rPr>
          <w:rFonts w:hint="eastAsia" w:asciiTheme="minorEastAsia" w:hAnsiTheme="minorEastAsia" w:cstheme="minorEastAsia"/>
          <w:sz w:val="24"/>
          <w:szCs w:val="24"/>
          <w:u w:val="single"/>
        </w:rPr>
        <w:t>协商一致</w:t>
      </w:r>
      <w:r>
        <w:rPr>
          <w:rFonts w:hint="eastAsia" w:asciiTheme="minorEastAsia" w:hAnsiTheme="minorEastAsia" w:cstheme="minorEastAsia"/>
          <w:kern w:val="0"/>
          <w:sz w:val="24"/>
          <w:szCs w:val="24"/>
        </w:rPr>
        <w:t>，可以解除合同，当事人可以约定一方解除合同的条件。</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color w:val="auto"/>
          <w:kern w:val="0"/>
          <w:sz w:val="24"/>
          <w:szCs w:val="24"/>
        </w:rPr>
        <w:t>5.</w:t>
      </w:r>
      <w:r>
        <w:rPr>
          <w:rFonts w:hint="eastAsia" w:asciiTheme="minorEastAsia" w:hAnsiTheme="minorEastAsia" w:cstheme="minorEastAsia"/>
          <w:kern w:val="0"/>
          <w:sz w:val="24"/>
          <w:szCs w:val="24"/>
        </w:rPr>
        <w:t>经营者对消费者提供商品或者服务有欺诈行为的，依照《</w:t>
      </w:r>
      <w:r>
        <w:rPr>
          <w:rFonts w:hint="eastAsia" w:asciiTheme="minorEastAsia" w:hAnsiTheme="minorEastAsia" w:cstheme="minorEastAsia"/>
          <w:kern w:val="0"/>
          <w:sz w:val="24"/>
          <w:szCs w:val="24"/>
          <w:u w:val="single"/>
        </w:rPr>
        <w:t>中华人民共和国消费者权益保护法</w:t>
      </w:r>
      <w:r>
        <w:rPr>
          <w:rFonts w:hint="eastAsia" w:asciiTheme="minorEastAsia" w:hAnsiTheme="minorEastAsia" w:cstheme="minorEastAsia"/>
          <w:kern w:val="0"/>
          <w:sz w:val="24"/>
          <w:szCs w:val="24"/>
        </w:rPr>
        <w:t>》的规定承担损害赔偿责任。</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 当事人可以依照《中华人民共和国担保法》约定一方向对方给付</w:t>
      </w:r>
      <w:r>
        <w:rPr>
          <w:rFonts w:hint="eastAsia" w:asciiTheme="minorEastAsia" w:hAnsiTheme="minorEastAsia" w:cstheme="minorEastAsia"/>
          <w:sz w:val="24"/>
          <w:szCs w:val="24"/>
          <w:u w:val="single"/>
        </w:rPr>
        <w:t>定金</w:t>
      </w:r>
      <w:r>
        <w:rPr>
          <w:rFonts w:hint="eastAsia" w:asciiTheme="minorEastAsia" w:hAnsiTheme="minorEastAsia" w:cstheme="minorEastAsia"/>
          <w:kern w:val="0"/>
          <w:sz w:val="24"/>
          <w:szCs w:val="24"/>
        </w:rPr>
        <w:t>作为债权的担保。</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 当事人一方因不可抗力不能履行合同的，应当及时通知对方，以减轻可能给对方造成的</w:t>
      </w:r>
      <w:r>
        <w:rPr>
          <w:rFonts w:hint="eastAsia" w:asciiTheme="minorEastAsia" w:hAnsiTheme="minorEastAsia" w:cstheme="minorEastAsia"/>
          <w:sz w:val="24"/>
          <w:szCs w:val="24"/>
        </w:rPr>
        <w:t>损失</w:t>
      </w:r>
      <w:r>
        <w:rPr>
          <w:rFonts w:hint="eastAsia" w:asciiTheme="minorEastAsia" w:hAnsiTheme="minorEastAsia" w:cstheme="minorEastAsia"/>
          <w:kern w:val="0"/>
          <w:sz w:val="24"/>
          <w:szCs w:val="24"/>
        </w:rPr>
        <w:t>，并应当在合理期限内提供</w:t>
      </w:r>
      <w:r>
        <w:rPr>
          <w:rFonts w:hint="eastAsia" w:asciiTheme="minorEastAsia" w:hAnsiTheme="minorEastAsia" w:cstheme="minorEastAsia"/>
          <w:kern w:val="0"/>
          <w:sz w:val="24"/>
          <w:szCs w:val="24"/>
          <w:u w:val="single"/>
        </w:rPr>
        <w:t>证明</w:t>
      </w:r>
      <w:r>
        <w:rPr>
          <w:rFonts w:hint="eastAsia" w:asciiTheme="minorEastAsia" w:hAnsiTheme="minorEastAsia" w:cstheme="minorEastAsia"/>
          <w:kern w:val="0"/>
          <w:sz w:val="24"/>
          <w:szCs w:val="24"/>
        </w:rPr>
        <w:t>。</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8.当事人可以通过和解或者</w:t>
      </w:r>
      <w:r>
        <w:rPr>
          <w:rFonts w:hint="eastAsia" w:asciiTheme="minorEastAsia" w:hAnsiTheme="minorEastAsia" w:cstheme="minorEastAsia"/>
          <w:sz w:val="24"/>
          <w:szCs w:val="24"/>
          <w:u w:val="single"/>
        </w:rPr>
        <w:t>调解</w:t>
      </w:r>
      <w:r>
        <w:rPr>
          <w:rFonts w:hint="eastAsia" w:asciiTheme="minorEastAsia" w:hAnsiTheme="minorEastAsia" w:cstheme="minorEastAsia"/>
          <w:kern w:val="0"/>
          <w:sz w:val="24"/>
          <w:szCs w:val="24"/>
        </w:rPr>
        <w:t>解决合同争议。</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9.标的物在交付之前产生的孳息，归</w:t>
      </w:r>
      <w:r>
        <w:rPr>
          <w:rFonts w:hint="eastAsia" w:asciiTheme="minorEastAsia" w:hAnsiTheme="minorEastAsia" w:cstheme="minorEastAsia"/>
          <w:sz w:val="24"/>
          <w:szCs w:val="24"/>
          <w:u w:val="single"/>
        </w:rPr>
        <w:t>出卖人</w:t>
      </w:r>
      <w:r>
        <w:rPr>
          <w:rFonts w:hint="eastAsia" w:asciiTheme="minorEastAsia" w:hAnsiTheme="minorEastAsia" w:cstheme="minorEastAsia"/>
          <w:kern w:val="0"/>
          <w:sz w:val="24"/>
          <w:szCs w:val="24"/>
        </w:rPr>
        <w:t>所有，交付之后产生的孳息，归</w:t>
      </w:r>
      <w:r>
        <w:rPr>
          <w:rFonts w:hint="eastAsia" w:asciiTheme="minorEastAsia" w:hAnsiTheme="minorEastAsia" w:cstheme="minorEastAsia"/>
          <w:sz w:val="24"/>
          <w:szCs w:val="24"/>
          <w:u w:val="single"/>
        </w:rPr>
        <w:t>买受人</w:t>
      </w:r>
      <w:r>
        <w:rPr>
          <w:rFonts w:hint="eastAsia" w:asciiTheme="minorEastAsia" w:hAnsiTheme="minorEastAsia" w:cstheme="minorEastAsia"/>
          <w:kern w:val="0"/>
          <w:sz w:val="24"/>
          <w:szCs w:val="24"/>
        </w:rPr>
        <w:t>所有。</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10.凭样品买卖的当事人应当封存样品，并可以对样品</w:t>
      </w:r>
      <w:r>
        <w:rPr>
          <w:rFonts w:hint="eastAsia" w:asciiTheme="minorEastAsia" w:hAnsiTheme="minorEastAsia" w:cstheme="minorEastAsia"/>
          <w:sz w:val="24"/>
          <w:szCs w:val="24"/>
          <w:u w:val="single"/>
        </w:rPr>
        <w:t>质量</w:t>
      </w:r>
      <w:r>
        <w:rPr>
          <w:rFonts w:hint="eastAsia" w:asciiTheme="minorEastAsia" w:hAnsiTheme="minorEastAsia" w:cstheme="minorEastAsia"/>
          <w:kern w:val="0"/>
          <w:sz w:val="24"/>
          <w:szCs w:val="24"/>
        </w:rPr>
        <w:t>予以说明。</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11.借款合同是借款人向贷款人借款，到期返还借款并支付</w:t>
      </w:r>
      <w:r>
        <w:rPr>
          <w:rFonts w:hint="eastAsia" w:asciiTheme="minorEastAsia" w:hAnsiTheme="minorEastAsia" w:cstheme="minorEastAsia"/>
          <w:sz w:val="24"/>
          <w:szCs w:val="24"/>
          <w:u w:val="single"/>
        </w:rPr>
        <w:t>利息</w:t>
      </w:r>
      <w:r>
        <w:rPr>
          <w:rFonts w:hint="eastAsia" w:asciiTheme="minorEastAsia" w:hAnsiTheme="minorEastAsia" w:cstheme="minorEastAsia"/>
          <w:kern w:val="0"/>
          <w:sz w:val="24"/>
          <w:szCs w:val="24"/>
        </w:rPr>
        <w:t>的合同。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12.租赁合同是出租人将租赁物交付承租人使用、</w:t>
      </w:r>
      <w:r>
        <w:rPr>
          <w:rFonts w:hint="eastAsia" w:asciiTheme="minorEastAsia" w:hAnsiTheme="minorEastAsia" w:cstheme="minorEastAsia"/>
          <w:kern w:val="0"/>
          <w:sz w:val="24"/>
          <w:szCs w:val="24"/>
          <w:u w:val="single"/>
        </w:rPr>
        <w:t>收益</w:t>
      </w:r>
      <w:r>
        <w:rPr>
          <w:rFonts w:hint="eastAsia" w:asciiTheme="minorEastAsia" w:hAnsiTheme="minorEastAsia" w:cstheme="minorEastAsia"/>
          <w:kern w:val="0"/>
          <w:sz w:val="24"/>
          <w:szCs w:val="24"/>
        </w:rPr>
        <w:t>，承租人支付</w:t>
      </w:r>
      <w:r>
        <w:rPr>
          <w:rFonts w:hint="eastAsia" w:asciiTheme="minorEastAsia" w:hAnsiTheme="minorEastAsia" w:cstheme="minorEastAsia"/>
          <w:sz w:val="24"/>
          <w:szCs w:val="24"/>
        </w:rPr>
        <w:t>租金</w:t>
      </w:r>
      <w:r>
        <w:rPr>
          <w:rFonts w:hint="eastAsia" w:asciiTheme="minorEastAsia" w:hAnsiTheme="minorEastAsia" w:cstheme="minorEastAsia"/>
          <w:kern w:val="0"/>
          <w:sz w:val="24"/>
          <w:szCs w:val="24"/>
        </w:rPr>
        <w:t>的合同。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13.承租人未经出租人同意转租的，出租人可以</w:t>
      </w:r>
      <w:r>
        <w:rPr>
          <w:rFonts w:hint="eastAsia" w:asciiTheme="minorEastAsia" w:hAnsiTheme="minorEastAsia" w:cstheme="minorEastAsia"/>
          <w:sz w:val="24"/>
          <w:szCs w:val="24"/>
          <w:u w:val="single"/>
        </w:rPr>
        <w:t>解除</w:t>
      </w:r>
      <w:r>
        <w:rPr>
          <w:rFonts w:hint="eastAsia" w:asciiTheme="minorEastAsia" w:hAnsiTheme="minorEastAsia" w:cstheme="minorEastAsia"/>
          <w:kern w:val="0"/>
          <w:sz w:val="24"/>
          <w:szCs w:val="24"/>
        </w:rPr>
        <w:t>合同。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14. 租赁物在租赁期间发生所有权变动的，不影响租赁合同的</w:t>
      </w:r>
      <w:r>
        <w:rPr>
          <w:rFonts w:hint="eastAsia" w:asciiTheme="minorEastAsia" w:hAnsiTheme="minorEastAsia" w:cstheme="minorEastAsia"/>
          <w:sz w:val="24"/>
          <w:szCs w:val="24"/>
          <w:u w:val="single"/>
        </w:rPr>
        <w:t>效力</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15. 建设工程合同包括工程勘察、</w:t>
      </w:r>
      <w:r>
        <w:rPr>
          <w:rFonts w:hint="eastAsia" w:asciiTheme="minorEastAsia" w:hAnsiTheme="minorEastAsia" w:cstheme="minorEastAsia"/>
          <w:sz w:val="24"/>
          <w:szCs w:val="24"/>
          <w:u w:val="single"/>
        </w:rPr>
        <w:t>设计</w:t>
      </w:r>
      <w:r>
        <w:rPr>
          <w:rFonts w:hint="eastAsia" w:asciiTheme="minorEastAsia" w:hAnsiTheme="minorEastAsia" w:cstheme="minorEastAsia"/>
          <w:kern w:val="0"/>
          <w:sz w:val="24"/>
          <w:szCs w:val="24"/>
        </w:rPr>
        <w:t>、施工合同。</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16.承运人应当对运输过程中旅客的伤亡承担损害赔偿责任，但伤亡是旅客自身健康原因造成的或者承运人证明伤亡是旅客</w:t>
      </w:r>
      <w:r>
        <w:rPr>
          <w:rFonts w:hint="eastAsia" w:asciiTheme="minorEastAsia" w:hAnsiTheme="minorEastAsia" w:cstheme="minorEastAsia"/>
          <w:kern w:val="0"/>
          <w:sz w:val="24"/>
          <w:szCs w:val="24"/>
          <w:u w:val="single"/>
        </w:rPr>
        <w:t>故意、重大过失造成</w:t>
      </w:r>
      <w:r>
        <w:rPr>
          <w:rFonts w:hint="eastAsia" w:asciiTheme="minorEastAsia" w:hAnsiTheme="minorEastAsia" w:cstheme="minorEastAsia"/>
          <w:kern w:val="0"/>
          <w:sz w:val="24"/>
          <w:szCs w:val="24"/>
        </w:rPr>
        <w:t>的除外。</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color w:val="auto"/>
          <w:kern w:val="0"/>
          <w:sz w:val="24"/>
          <w:szCs w:val="24"/>
        </w:rPr>
        <w:t>17.</w:t>
      </w:r>
      <w:r>
        <w:rPr>
          <w:rFonts w:hint="eastAsia" w:asciiTheme="minorEastAsia" w:hAnsiTheme="minorEastAsia" w:cstheme="minorEastAsia"/>
          <w:kern w:val="0"/>
          <w:sz w:val="24"/>
          <w:szCs w:val="24"/>
        </w:rPr>
        <w:t>保管人不得使用或者许可第三人使用</w:t>
      </w:r>
      <w:r>
        <w:rPr>
          <w:rFonts w:hint="eastAsia" w:asciiTheme="minorEastAsia" w:hAnsiTheme="minorEastAsia" w:cstheme="minorEastAsia"/>
          <w:kern w:val="0"/>
          <w:sz w:val="24"/>
          <w:szCs w:val="24"/>
          <w:u w:val="single"/>
        </w:rPr>
        <w:t>保管物</w:t>
      </w:r>
      <w:r>
        <w:rPr>
          <w:rFonts w:hint="eastAsia" w:asciiTheme="minorEastAsia" w:hAnsiTheme="minorEastAsia" w:cstheme="minorEastAsia"/>
          <w:kern w:val="0"/>
          <w:sz w:val="24"/>
          <w:szCs w:val="24"/>
        </w:rPr>
        <w:t>，但当事人另有约定的除外。</w:t>
      </w:r>
    </w:p>
    <w:p>
      <w:pPr>
        <w:adjustRightInd w:val="0"/>
        <w:snapToGrid w:val="0"/>
        <w:spacing w:line="360" w:lineRule="auto"/>
        <w:rPr>
          <w:rFonts w:asciiTheme="minorEastAsia" w:hAnsiTheme="minorEastAsia" w:cstheme="minorEastAsia"/>
          <w:color w:val="FF0000"/>
          <w:kern w:val="0"/>
          <w:sz w:val="24"/>
          <w:szCs w:val="24"/>
        </w:rPr>
      </w:pPr>
    </w:p>
    <w:p>
      <w:pPr>
        <w:adjustRightInd w:val="0"/>
        <w:snapToGrid w:val="0"/>
        <w:spacing w:line="360" w:lineRule="auto"/>
        <w:rPr>
          <w:rFonts w:asciiTheme="minorEastAsia" w:hAnsiTheme="minorEastAsia" w:cstheme="minorEastAsia"/>
          <w:kern w:val="0"/>
          <w:sz w:val="24"/>
          <w:szCs w:val="24"/>
        </w:rPr>
      </w:pPr>
    </w:p>
    <w:p>
      <w:pPr>
        <w:adjustRightInd w:val="0"/>
        <w:snapToGrid w:val="0"/>
        <w:spacing w:line="360" w:lineRule="auto"/>
        <w:rPr>
          <w:rFonts w:asciiTheme="minorEastAsia" w:hAnsiTheme="minorEastAsia" w:cstheme="minorEastAsia"/>
          <w:b/>
          <w:bCs/>
          <w:kern w:val="0"/>
          <w:sz w:val="28"/>
          <w:szCs w:val="28"/>
        </w:rPr>
      </w:pPr>
      <w:bookmarkStart w:id="14" w:name="OLE_LINK22"/>
      <w:r>
        <w:rPr>
          <w:rFonts w:hint="eastAsia" w:asciiTheme="minorEastAsia" w:hAnsiTheme="minorEastAsia" w:cstheme="minorEastAsia"/>
          <w:b/>
          <w:bCs/>
          <w:kern w:val="0"/>
          <w:sz w:val="28"/>
          <w:szCs w:val="28"/>
        </w:rPr>
        <w:t>五、简答题（2题，共15分）</w:t>
      </w:r>
      <w:bookmarkEnd w:id="14"/>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1、合同主要内容一般包括哪些条款？（8分）</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当事人的名称或者姓名和住所；标的；数量；质量；价款或者报酬；履行期限、地点和方式；违约责任；解决争议的方法。</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2、哪些情形下，合同无效？（7分）</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一方以欺诈、胁迫的手段订立合同，损害国家利益；</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恶意串通，损害国家、集体或者第三人利益；</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以合法形式掩盖非法目的；</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损害社会公共利益；</w:t>
      </w:r>
    </w:p>
    <w:p>
      <w:pPr>
        <w:adjustRightInd w:val="0"/>
        <w:snapToGrid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违反法律、行政法规的强制性规定。</w:t>
      </w:r>
    </w:p>
    <w:p>
      <w:pPr>
        <w:adjustRightInd w:val="0"/>
        <w:snapToGrid w:val="0"/>
        <w:spacing w:line="360" w:lineRule="auto"/>
        <w:rPr>
          <w:rFonts w:asciiTheme="minorEastAsia" w:hAnsiTheme="minorEastAsia" w:cstheme="minorEastAsia"/>
          <w:kern w:val="0"/>
          <w:sz w:val="24"/>
          <w:szCs w:val="24"/>
        </w:rPr>
      </w:pPr>
    </w:p>
    <w:p>
      <w:pPr>
        <w:adjustRightInd w:val="0"/>
        <w:snapToGrid w:val="0"/>
        <w:spacing w:line="360" w:lineRule="auto"/>
        <w:rPr>
          <w:rFonts w:asciiTheme="minorEastAsia" w:hAnsiTheme="minorEastAsia" w:cstheme="minorEastAsia"/>
          <w:kern w:val="0"/>
          <w:sz w:val="24"/>
          <w:szCs w:val="24"/>
        </w:rPr>
      </w:pPr>
    </w:p>
    <w:p>
      <w:pPr>
        <w:widowControl/>
        <w:shd w:val="clear" w:color="auto" w:fill="FFFFFF"/>
        <w:adjustRightInd w:val="0"/>
        <w:snapToGrid w:val="0"/>
        <w:spacing w:line="360" w:lineRule="auto"/>
        <w:rPr>
          <w:rFonts w:ascii="方正小标宋简体" w:hAnsi="方正小标宋简体" w:eastAsia="方正小标宋简体" w:cs="方正小标宋简体"/>
          <w:b/>
          <w:kern w:val="0"/>
          <w:sz w:val="32"/>
          <w:szCs w:val="32"/>
        </w:rPr>
      </w:pPr>
      <w:bookmarkStart w:id="15" w:name="OLE_LINK23"/>
      <w:r>
        <w:rPr>
          <w:rFonts w:hint="eastAsia" w:ascii="方正小标宋简体" w:hAnsi="方正小标宋简体" w:eastAsia="方正小标宋简体" w:cs="方正小标宋简体"/>
          <w:b/>
          <w:kern w:val="0"/>
          <w:sz w:val="32"/>
          <w:szCs w:val="32"/>
        </w:rPr>
        <w:t xml:space="preserve"> </w:t>
      </w:r>
      <w:r>
        <w:rPr>
          <w:rFonts w:hint="eastAsia" w:ascii="方正小标宋简体" w:hAnsi="方正小标宋简体" w:eastAsia="方正小标宋简体" w:cs="方正小标宋简体"/>
          <w:b/>
          <w:kern w:val="0"/>
          <w:sz w:val="32"/>
          <w:szCs w:val="32"/>
          <w:lang w:val="en-US" w:eastAsia="zh-CN"/>
        </w:rPr>
        <w:t xml:space="preserve">             </w:t>
      </w:r>
      <w:r>
        <w:rPr>
          <w:rFonts w:hint="eastAsia" w:ascii="方正小标宋简体" w:hAnsi="方正小标宋简体" w:eastAsia="方正小标宋简体" w:cs="方正小标宋简体"/>
          <w:b/>
          <w:kern w:val="0"/>
          <w:sz w:val="32"/>
          <w:szCs w:val="32"/>
        </w:rPr>
        <w:t>第三类  基层工会财务知识</w:t>
      </w:r>
    </w:p>
    <w:bookmarkEnd w:id="15"/>
    <w:p>
      <w:pPr>
        <w:widowControl/>
        <w:shd w:val="clear" w:color="auto" w:fill="FFFFFF"/>
        <w:adjustRightInd w:val="0"/>
        <w:snapToGrid w:val="0"/>
        <w:spacing w:line="360" w:lineRule="auto"/>
        <w:jc w:val="left"/>
        <w:rPr>
          <w:rFonts w:asciiTheme="minorEastAsia" w:hAnsiTheme="minorEastAsia" w:cstheme="minorEastAsia"/>
          <w:b/>
          <w:sz w:val="24"/>
          <w:szCs w:val="24"/>
        </w:rPr>
      </w:pPr>
      <w:bookmarkStart w:id="16" w:name="OLE_LINK24"/>
      <w:r>
        <w:rPr>
          <w:rFonts w:hint="eastAsia" w:ascii="宋体" w:hAnsi="宋体" w:eastAsia="宋体" w:cs="宋体"/>
          <w:b/>
          <w:bCs/>
          <w:kern w:val="0"/>
          <w:sz w:val="28"/>
          <w:szCs w:val="28"/>
        </w:rPr>
        <w:t>一、单项选择题（每题1分，共10分）</w:t>
      </w:r>
    </w:p>
    <w:bookmarkEnd w:id="16"/>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1、工会组织逢年过节向全体会员发放少量的节日慰问品、会员个人和家庭发生困难情况的补助，以及会员本人过生日的慰问等在（Ｃ）科目中列支。</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A、职工活动支出   B、维权支出   C、其他支出  D、业务支出</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2、基层工会组织要认真贯彻落实中央关于（Ａ）的有关规定。</w:t>
      </w:r>
    </w:p>
    <w:p>
      <w:pPr>
        <w:spacing w:line="360" w:lineRule="auto"/>
        <w:rPr>
          <w:rFonts w:asciiTheme="majorEastAsia" w:hAnsiTheme="majorEastAsia" w:eastAsiaTheme="majorEastAsia" w:cstheme="majorEastAsia"/>
          <w:sz w:val="24"/>
          <w:szCs w:val="24"/>
        </w:rPr>
      </w:pPr>
      <w:bookmarkStart w:id="17" w:name="OLE_LINK9"/>
      <w:r>
        <w:rPr>
          <w:rFonts w:hint="eastAsia" w:asciiTheme="majorEastAsia" w:hAnsiTheme="majorEastAsia" w:eastAsiaTheme="majorEastAsia" w:cstheme="majorEastAsia"/>
          <w:sz w:val="24"/>
          <w:szCs w:val="24"/>
        </w:rPr>
        <w:t>A、</w:t>
      </w:r>
      <w:bookmarkEnd w:id="17"/>
      <w:r>
        <w:rPr>
          <w:rFonts w:hint="eastAsia" w:asciiTheme="majorEastAsia" w:hAnsiTheme="majorEastAsia" w:eastAsiaTheme="majorEastAsia" w:cstheme="majorEastAsia"/>
          <w:sz w:val="24"/>
          <w:szCs w:val="24"/>
        </w:rPr>
        <w:t>勤俭节约　</w:t>
      </w:r>
      <w:bookmarkStart w:id="18" w:name="OLE_LINK10"/>
      <w:r>
        <w:rPr>
          <w:rFonts w:hint="eastAsia" w:asciiTheme="majorEastAsia" w:hAnsiTheme="majorEastAsia" w:eastAsiaTheme="majorEastAsia" w:cstheme="majorEastAsia"/>
          <w:sz w:val="24"/>
          <w:szCs w:val="24"/>
        </w:rPr>
        <w:t>B、</w:t>
      </w:r>
      <w:bookmarkEnd w:id="18"/>
      <w:r>
        <w:rPr>
          <w:rFonts w:hint="eastAsia" w:asciiTheme="majorEastAsia" w:hAnsiTheme="majorEastAsia" w:eastAsiaTheme="majorEastAsia" w:cstheme="majorEastAsia"/>
          <w:sz w:val="24"/>
          <w:szCs w:val="24"/>
        </w:rPr>
        <w:t>艰苦奋斗</w:t>
      </w:r>
      <w:bookmarkStart w:id="19" w:name="OLE_LINK11"/>
      <w:r>
        <w:rPr>
          <w:rFonts w:hint="eastAsia" w:asciiTheme="majorEastAsia" w:hAnsiTheme="majorEastAsia" w:eastAsiaTheme="majorEastAsia" w:cstheme="majorEastAsia"/>
          <w:sz w:val="24"/>
          <w:szCs w:val="24"/>
        </w:rPr>
        <w:t>　C、</w:t>
      </w:r>
      <w:bookmarkEnd w:id="19"/>
      <w:r>
        <w:rPr>
          <w:rFonts w:hint="eastAsia" w:asciiTheme="majorEastAsia" w:hAnsiTheme="majorEastAsia" w:eastAsiaTheme="majorEastAsia" w:cstheme="majorEastAsia"/>
          <w:sz w:val="24"/>
          <w:szCs w:val="24"/>
        </w:rPr>
        <w:t>反对浪费　</w:t>
      </w:r>
      <w:bookmarkStart w:id="20" w:name="OLE_LINK12"/>
      <w:r>
        <w:rPr>
          <w:rFonts w:hint="eastAsia" w:asciiTheme="majorEastAsia" w:hAnsiTheme="majorEastAsia" w:eastAsiaTheme="majorEastAsia" w:cstheme="majorEastAsia"/>
          <w:sz w:val="24"/>
          <w:szCs w:val="24"/>
        </w:rPr>
        <w:t>D、</w:t>
      </w:r>
      <w:bookmarkEnd w:id="20"/>
      <w:r>
        <w:rPr>
          <w:rFonts w:hint="eastAsia" w:asciiTheme="majorEastAsia" w:hAnsiTheme="majorEastAsia" w:eastAsiaTheme="majorEastAsia" w:cstheme="majorEastAsia"/>
          <w:sz w:val="24"/>
          <w:szCs w:val="24"/>
        </w:rPr>
        <w:t>密切联系群众</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3、库存物品属于（Ｃ）　</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库存资产　　</w:t>
      </w: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不动产　　</w:t>
      </w:r>
      <w:r>
        <w:rPr>
          <w:rFonts w:hint="eastAsia" w:asciiTheme="majorEastAsia" w:hAnsiTheme="majorEastAsia" w:eastAsiaTheme="majorEastAsia" w:cstheme="majorEastAsia"/>
          <w:sz w:val="24"/>
          <w:szCs w:val="24"/>
        </w:rPr>
        <w:t>　C、</w:t>
      </w:r>
      <w:r>
        <w:rPr>
          <w:rFonts w:hint="eastAsia" w:asciiTheme="minorEastAsia" w:hAnsiTheme="minorEastAsia" w:cstheme="minorEastAsia"/>
          <w:sz w:val="24"/>
          <w:szCs w:val="24"/>
        </w:rPr>
        <w:t>流动资产　　</w:t>
      </w: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固定资产</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4、工会购入国债等债券的行为属于（Ａ）</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投资　　</w:t>
      </w: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、融资　　</w:t>
      </w:r>
      <w:r>
        <w:rPr>
          <w:rFonts w:hint="eastAsia" w:asciiTheme="majorEastAsia" w:hAnsiTheme="majorEastAsia" w:eastAsiaTheme="majorEastAsia" w:cstheme="majorEastAsia"/>
          <w:sz w:val="24"/>
          <w:szCs w:val="24"/>
        </w:rPr>
        <w:t>　C、</w:t>
      </w:r>
      <w:r>
        <w:rPr>
          <w:rFonts w:hint="eastAsia" w:asciiTheme="minorEastAsia" w:hAnsiTheme="minorEastAsia" w:cstheme="minorEastAsia"/>
          <w:sz w:val="24"/>
          <w:szCs w:val="24"/>
        </w:rPr>
        <w:t>存款　　</w:t>
      </w: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经营</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5、某市总工会按照全总的统一部署，开展困难职工帮扶活动，以工会经费慰问困难职工家庭20户，</w:t>
      </w:r>
      <w:bookmarkStart w:id="21" w:name="OLE_LINK13"/>
      <w:r>
        <w:rPr>
          <w:rFonts w:hint="eastAsia" w:asciiTheme="minorEastAsia" w:hAnsiTheme="minorEastAsia" w:cstheme="minorEastAsia"/>
          <w:sz w:val="24"/>
          <w:szCs w:val="24"/>
        </w:rPr>
        <w:t>发放慰问金40000元，应记入（Ｂ）科目</w:t>
      </w:r>
      <w:bookmarkEnd w:id="21"/>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业务支出　</w:t>
      </w: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维权支出　</w:t>
      </w:r>
      <w:r>
        <w:rPr>
          <w:rFonts w:hint="eastAsia" w:asciiTheme="majorEastAsia" w:hAnsiTheme="majorEastAsia" w:eastAsiaTheme="majorEastAsia" w:cstheme="majorEastAsia"/>
          <w:sz w:val="24"/>
          <w:szCs w:val="24"/>
        </w:rPr>
        <w:t>C、</w:t>
      </w:r>
      <w:r>
        <w:rPr>
          <w:rFonts w:hint="eastAsia" w:asciiTheme="minorEastAsia" w:hAnsiTheme="minorEastAsia" w:cstheme="minorEastAsia"/>
          <w:sz w:val="24"/>
          <w:szCs w:val="24"/>
        </w:rPr>
        <w:t>行政支出　</w:t>
      </w: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补助下级支出</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6、某企业工会为庆祝“五一”国际劳动节，组织本企业全体职工观看电影，会费不足，可以在（Ｂ）科目核算。</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职工活动支出—文体活动—会费</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职工活动支出—文体活动—工会经费</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C、</w:t>
      </w:r>
      <w:r>
        <w:rPr>
          <w:rFonts w:hint="eastAsia" w:asciiTheme="minorEastAsia" w:hAnsiTheme="minorEastAsia" w:cstheme="minorEastAsia"/>
          <w:sz w:val="24"/>
          <w:szCs w:val="24"/>
        </w:rPr>
        <w:t>其他支出</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业务支出</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7、工会某帮扶中心2015“两节”期间为困难职工发放慰问金，规范的发放方式是（Ｂ）</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现金　　</w:t>
      </w: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银行卡　</w:t>
      </w:r>
      <w:r>
        <w:rPr>
          <w:rFonts w:hint="eastAsia" w:asciiTheme="majorEastAsia" w:hAnsiTheme="majorEastAsia" w:eastAsiaTheme="majorEastAsia" w:cstheme="majorEastAsia"/>
          <w:sz w:val="24"/>
          <w:szCs w:val="24"/>
        </w:rPr>
        <w:t>　C、</w:t>
      </w:r>
      <w:r>
        <w:rPr>
          <w:rFonts w:hint="eastAsia" w:asciiTheme="minorEastAsia" w:hAnsiTheme="minorEastAsia" w:cstheme="minorEastAsia"/>
          <w:sz w:val="24"/>
          <w:szCs w:val="24"/>
        </w:rPr>
        <w:t>购物券　　</w:t>
      </w: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代金券</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8、工会组织劳动模范和先进工作者短期休养，其往返路费、伙食补助费和住宿费由（Ｂ）承担。</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工会组织　</w:t>
      </w: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劳模、先进工作者所在单位　　</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C、</w:t>
      </w:r>
      <w:r>
        <w:rPr>
          <w:rFonts w:hint="eastAsia" w:asciiTheme="minorEastAsia" w:hAnsiTheme="minorEastAsia" w:cstheme="minorEastAsia"/>
          <w:sz w:val="24"/>
          <w:szCs w:val="24"/>
        </w:rPr>
        <w:t>工会组织和劳模、先进工作者所在单位共同　</w:t>
      </w: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个人承担</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9、工会会员个人缴纳的会费标准是个人基本工资的（Ｄ）</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千分之一　</w:t>
      </w: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千分之二　</w:t>
      </w:r>
      <w:r>
        <w:rPr>
          <w:rFonts w:hint="eastAsia" w:asciiTheme="majorEastAsia" w:hAnsiTheme="majorEastAsia" w:eastAsiaTheme="majorEastAsia" w:cstheme="majorEastAsia"/>
          <w:sz w:val="24"/>
          <w:szCs w:val="24"/>
        </w:rPr>
        <w:t>　C、</w:t>
      </w:r>
      <w:r>
        <w:rPr>
          <w:rFonts w:hint="eastAsia" w:asciiTheme="minorEastAsia" w:hAnsiTheme="minorEastAsia" w:cstheme="minorEastAsia"/>
          <w:sz w:val="24"/>
          <w:szCs w:val="24"/>
        </w:rPr>
        <w:t>千分之一　</w:t>
      </w: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千分之五</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10、工会经费管理使用的总要求是收入合规、结构合理、支出真实、严格标准、（Ｄ）</w:t>
      </w:r>
    </w:p>
    <w:p>
      <w:pPr>
        <w:spacing w:line="360" w:lineRule="auto"/>
        <w:rPr>
          <w:rFonts w:asciiTheme="minorEastAsia" w:hAnsiTheme="minorEastAsia" w:cstheme="minorEastAsia"/>
          <w:sz w:val="24"/>
          <w:szCs w:val="24"/>
        </w:rPr>
      </w:pPr>
      <w:bookmarkStart w:id="22" w:name="OLE_LINK17"/>
      <w:r>
        <w:rPr>
          <w:rFonts w:hint="eastAsia" w:asciiTheme="majorEastAsia" w:hAnsiTheme="majorEastAsia" w:eastAsiaTheme="majorEastAsia" w:cstheme="majorEastAsia"/>
          <w:sz w:val="24"/>
          <w:szCs w:val="24"/>
        </w:rPr>
        <w:t>A、</w:t>
      </w:r>
      <w:bookmarkEnd w:id="22"/>
      <w:r>
        <w:rPr>
          <w:rFonts w:hint="eastAsia" w:asciiTheme="minorEastAsia" w:hAnsiTheme="minorEastAsia" w:cstheme="minorEastAsia"/>
          <w:sz w:val="24"/>
          <w:szCs w:val="24"/>
        </w:rPr>
        <w:t>服务职工　</w:t>
      </w:r>
      <w:bookmarkStart w:id="23" w:name="OLE_LINK18"/>
      <w:r>
        <w:rPr>
          <w:rFonts w:hint="eastAsia" w:asciiTheme="majorEastAsia" w:hAnsiTheme="majorEastAsia" w:eastAsiaTheme="majorEastAsia" w:cstheme="majorEastAsia"/>
          <w:sz w:val="24"/>
          <w:szCs w:val="24"/>
        </w:rPr>
        <w:t>B、</w:t>
      </w:r>
      <w:bookmarkEnd w:id="23"/>
      <w:r>
        <w:rPr>
          <w:rFonts w:hint="eastAsia" w:asciiTheme="minorEastAsia" w:hAnsiTheme="minorEastAsia" w:cstheme="minorEastAsia"/>
          <w:sz w:val="24"/>
          <w:szCs w:val="24"/>
        </w:rPr>
        <w:t>增收节支　</w:t>
      </w:r>
      <w:bookmarkStart w:id="24" w:name="OLE_LINK19"/>
      <w:r>
        <w:rPr>
          <w:rFonts w:hint="eastAsia" w:asciiTheme="majorEastAsia" w:hAnsiTheme="majorEastAsia" w:eastAsiaTheme="majorEastAsia" w:cstheme="majorEastAsia"/>
          <w:sz w:val="24"/>
          <w:szCs w:val="24"/>
        </w:rPr>
        <w:t>　C、</w:t>
      </w:r>
      <w:bookmarkEnd w:id="24"/>
      <w:r>
        <w:rPr>
          <w:rFonts w:hint="eastAsia" w:asciiTheme="minorEastAsia" w:hAnsiTheme="minorEastAsia" w:cstheme="minorEastAsia"/>
          <w:sz w:val="24"/>
          <w:szCs w:val="24"/>
        </w:rPr>
        <w:t>合法合规</w:t>
      </w:r>
      <w:bookmarkStart w:id="25" w:name="OLE_LINK20"/>
      <w:r>
        <w:rPr>
          <w:rFonts w:hint="eastAsia" w:asciiTheme="majorEastAsia" w:hAnsiTheme="majorEastAsia" w:eastAsiaTheme="majorEastAsia" w:cstheme="majorEastAsia"/>
          <w:sz w:val="24"/>
          <w:szCs w:val="24"/>
        </w:rPr>
        <w:t>D、</w:t>
      </w:r>
      <w:bookmarkEnd w:id="25"/>
      <w:r>
        <w:rPr>
          <w:rFonts w:hint="eastAsia" w:asciiTheme="minorEastAsia" w:hAnsiTheme="minorEastAsia" w:cstheme="minorEastAsia"/>
          <w:sz w:val="24"/>
          <w:szCs w:val="24"/>
        </w:rPr>
        <w:t>手续完备</w:t>
      </w:r>
    </w:p>
    <w:p>
      <w:pPr>
        <w:adjustRightInd w:val="0"/>
        <w:snapToGrid w:val="0"/>
        <w:spacing w:line="360" w:lineRule="auto"/>
        <w:rPr>
          <w:rFonts w:ascii="宋体" w:hAnsi="宋体" w:eastAsia="宋体" w:cs="宋体"/>
          <w:b/>
          <w:bCs/>
          <w:kern w:val="0"/>
          <w:sz w:val="28"/>
          <w:szCs w:val="28"/>
        </w:rPr>
      </w:pPr>
    </w:p>
    <w:p>
      <w:pPr>
        <w:adjustRightInd w:val="0"/>
        <w:snapToGrid w:val="0"/>
        <w:spacing w:line="360" w:lineRule="auto"/>
        <w:rPr>
          <w:rFonts w:ascii="宋体" w:hAnsi="宋体" w:eastAsia="宋体" w:cs="宋体"/>
          <w:b/>
          <w:bCs/>
          <w:kern w:val="0"/>
          <w:sz w:val="28"/>
          <w:szCs w:val="28"/>
        </w:rPr>
      </w:pPr>
      <w:bookmarkStart w:id="26" w:name="OLE_LINK26"/>
      <w:r>
        <w:rPr>
          <w:rFonts w:hint="eastAsia" w:ascii="宋体" w:hAnsi="宋体" w:eastAsia="宋体" w:cs="宋体"/>
          <w:b/>
          <w:bCs/>
          <w:kern w:val="0"/>
          <w:sz w:val="28"/>
          <w:szCs w:val="28"/>
        </w:rPr>
        <w:t>二、多项选择题（每题2分，共8分）</w:t>
      </w:r>
    </w:p>
    <w:bookmarkEnd w:id="26"/>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1、基层工会经费收支管理原则主要有（ＡＢＣＤ）。</w:t>
      </w:r>
    </w:p>
    <w:p>
      <w:pPr>
        <w:spacing w:line="360" w:lineRule="auto"/>
        <w:rPr>
          <w:rFonts w:asciiTheme="minorEastAsia" w:hAnsiTheme="minorEastAsia" w:cstheme="minorEastAsia"/>
          <w:color w:val="auto"/>
          <w:sz w:val="24"/>
          <w:szCs w:val="24"/>
        </w:rPr>
      </w:pPr>
      <w:r>
        <w:rPr>
          <w:rFonts w:hint="eastAsia" w:asciiTheme="majorEastAsia" w:hAnsiTheme="majorEastAsia" w:eastAsiaTheme="majorEastAsia" w:cstheme="majorEastAsia"/>
          <w:color w:val="auto"/>
          <w:sz w:val="24"/>
          <w:szCs w:val="24"/>
        </w:rPr>
        <w:t>A、</w:t>
      </w:r>
      <w:r>
        <w:rPr>
          <w:rFonts w:hint="eastAsia" w:asciiTheme="minorEastAsia" w:hAnsiTheme="minorEastAsia" w:cstheme="minorEastAsia"/>
          <w:color w:val="auto"/>
          <w:sz w:val="24"/>
          <w:szCs w:val="24"/>
        </w:rPr>
        <w:t>依法获取　</w:t>
      </w:r>
      <w:r>
        <w:rPr>
          <w:rFonts w:hint="eastAsia" w:asciiTheme="majorEastAsia" w:hAnsiTheme="majorEastAsia" w:eastAsiaTheme="majorEastAsia" w:cstheme="majorEastAsia"/>
          <w:color w:val="auto"/>
          <w:sz w:val="24"/>
          <w:szCs w:val="24"/>
        </w:rPr>
        <w:t>B、</w:t>
      </w:r>
      <w:r>
        <w:rPr>
          <w:rFonts w:hint="eastAsia" w:asciiTheme="minorEastAsia" w:hAnsiTheme="minorEastAsia" w:cstheme="minorEastAsia"/>
          <w:color w:val="auto"/>
          <w:sz w:val="24"/>
          <w:szCs w:val="24"/>
        </w:rPr>
        <w:t>预算管理　</w:t>
      </w:r>
      <w:r>
        <w:rPr>
          <w:rFonts w:hint="eastAsia" w:asciiTheme="majorEastAsia" w:hAnsiTheme="majorEastAsia" w:eastAsiaTheme="majorEastAsia" w:cstheme="majorEastAsia"/>
          <w:color w:val="auto"/>
          <w:sz w:val="24"/>
          <w:szCs w:val="24"/>
        </w:rPr>
        <w:t>　C、</w:t>
      </w:r>
      <w:r>
        <w:rPr>
          <w:rFonts w:hint="eastAsia" w:asciiTheme="minorEastAsia" w:hAnsiTheme="minorEastAsia" w:cstheme="minorEastAsia"/>
          <w:color w:val="auto"/>
          <w:sz w:val="24"/>
          <w:szCs w:val="24"/>
        </w:rPr>
        <w:t>服务职工　</w:t>
      </w:r>
      <w:r>
        <w:rPr>
          <w:rFonts w:hint="eastAsia" w:asciiTheme="majorEastAsia" w:hAnsiTheme="majorEastAsia" w:eastAsiaTheme="majorEastAsia" w:cstheme="majorEastAsia"/>
          <w:color w:val="auto"/>
          <w:sz w:val="24"/>
          <w:szCs w:val="24"/>
        </w:rPr>
        <w:t>D、</w:t>
      </w:r>
      <w:r>
        <w:rPr>
          <w:rFonts w:hint="eastAsia" w:asciiTheme="minorEastAsia" w:hAnsiTheme="minorEastAsia" w:cstheme="minorEastAsia"/>
          <w:color w:val="auto"/>
          <w:sz w:val="24"/>
          <w:szCs w:val="24"/>
        </w:rPr>
        <w:t>民主管理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2、工会财务监督的原则（ＡＣＤ）。</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、依法监督　</w:t>
      </w: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财务监督与经审监督相结合　</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C、</w:t>
      </w:r>
      <w:r>
        <w:rPr>
          <w:rFonts w:hint="eastAsia" w:asciiTheme="minorEastAsia" w:hAnsiTheme="minorEastAsia" w:cstheme="minorEastAsia"/>
          <w:sz w:val="24"/>
          <w:szCs w:val="24"/>
        </w:rPr>
        <w:t>监督与服务相结合　</w:t>
      </w: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原则性与灵活性相结合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3、“职工活动支出”包括（ＡＢＣＤ）。</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职工教育费</w:t>
      </w: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文体活动费</w:t>
      </w:r>
      <w:r>
        <w:rPr>
          <w:rFonts w:hint="eastAsia" w:asciiTheme="majorEastAsia" w:hAnsiTheme="majorEastAsia" w:eastAsiaTheme="majorEastAsia" w:cstheme="majorEastAsia"/>
          <w:sz w:val="24"/>
          <w:szCs w:val="24"/>
        </w:rPr>
        <w:t>　 C、</w:t>
      </w:r>
      <w:r>
        <w:rPr>
          <w:rFonts w:hint="eastAsia" w:asciiTheme="minorEastAsia" w:hAnsiTheme="minorEastAsia" w:cstheme="minorEastAsia"/>
          <w:sz w:val="24"/>
          <w:szCs w:val="24"/>
        </w:rPr>
        <w:t>宣传活动费</w:t>
      </w: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其他活动费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4、（ＡＢ）等职工文体活动，可以从工会经费开支。</w:t>
      </w:r>
    </w:p>
    <w:p>
      <w:pPr>
        <w:spacing w:line="360" w:lineRule="auto"/>
        <w:rPr>
          <w:rFonts w:asciiTheme="minorEastAsia" w:hAnsiTheme="minorEastAsia" w:cstheme="minorEastAsia"/>
          <w:sz w:val="24"/>
          <w:szCs w:val="24"/>
        </w:rPr>
      </w:pPr>
      <w:r>
        <w:rPr>
          <w:rFonts w:hint="eastAsia" w:asciiTheme="majorEastAsia" w:hAnsiTheme="majorEastAsia" w:eastAsiaTheme="majorEastAsia" w:cstheme="majorEastAsia"/>
          <w:sz w:val="24"/>
          <w:szCs w:val="24"/>
        </w:rPr>
        <w:t>A、</w:t>
      </w:r>
      <w:r>
        <w:rPr>
          <w:rFonts w:hint="eastAsia" w:asciiTheme="minorEastAsia" w:hAnsiTheme="minorEastAsia" w:cstheme="minorEastAsia"/>
          <w:sz w:val="24"/>
          <w:szCs w:val="24"/>
        </w:rPr>
        <w:t>文艺汇演　</w:t>
      </w:r>
      <w:r>
        <w:rPr>
          <w:rFonts w:hint="eastAsia" w:asciiTheme="majorEastAsia" w:hAnsiTheme="majorEastAsia" w:eastAsiaTheme="majorEastAsia" w:cstheme="majorEastAsia"/>
          <w:sz w:val="24"/>
          <w:szCs w:val="24"/>
        </w:rPr>
        <w:t>B、</w:t>
      </w:r>
      <w:r>
        <w:rPr>
          <w:rFonts w:hint="eastAsia" w:asciiTheme="minorEastAsia" w:hAnsiTheme="minorEastAsia" w:cstheme="minorEastAsia"/>
          <w:sz w:val="24"/>
          <w:szCs w:val="24"/>
        </w:rPr>
        <w:t>体育比赛</w:t>
      </w:r>
      <w:r>
        <w:rPr>
          <w:rFonts w:hint="eastAsia" w:asciiTheme="majorEastAsia" w:hAnsiTheme="majorEastAsia" w:eastAsiaTheme="majorEastAsia" w:cstheme="majorEastAsia"/>
          <w:sz w:val="24"/>
          <w:szCs w:val="24"/>
        </w:rPr>
        <w:t>　 C、</w:t>
      </w:r>
      <w:r>
        <w:rPr>
          <w:rFonts w:hint="eastAsia" w:asciiTheme="minorEastAsia" w:hAnsiTheme="minorEastAsia" w:cstheme="minorEastAsia"/>
          <w:sz w:val="24"/>
          <w:szCs w:val="24"/>
        </w:rPr>
        <w:t>职工疗养　</w:t>
      </w:r>
      <w:r>
        <w:rPr>
          <w:rFonts w:hint="eastAsia" w:asciiTheme="majorEastAsia" w:hAnsiTheme="majorEastAsia" w:eastAsiaTheme="majorEastAsia" w:cstheme="majorEastAsia"/>
          <w:sz w:val="24"/>
          <w:szCs w:val="24"/>
        </w:rPr>
        <w:t>D、</w:t>
      </w:r>
      <w:r>
        <w:rPr>
          <w:rFonts w:hint="eastAsia" w:asciiTheme="minorEastAsia" w:hAnsiTheme="minorEastAsia" w:cstheme="minorEastAsia"/>
          <w:sz w:val="24"/>
          <w:szCs w:val="24"/>
        </w:rPr>
        <w:t>公园年卡</w:t>
      </w:r>
    </w:p>
    <w:p>
      <w:pPr>
        <w:adjustRightInd w:val="0"/>
        <w:snapToGrid w:val="0"/>
        <w:spacing w:line="360" w:lineRule="auto"/>
        <w:rPr>
          <w:rFonts w:asciiTheme="minorEastAsia" w:hAnsiTheme="minorEastAsia" w:cstheme="minorEastAsia"/>
          <w:b/>
          <w:bCs/>
          <w:kern w:val="0"/>
          <w:sz w:val="28"/>
          <w:szCs w:val="28"/>
        </w:rPr>
      </w:pPr>
    </w:p>
    <w:p>
      <w:pPr>
        <w:adjustRightInd w:val="0"/>
        <w:snapToGrid w:val="0"/>
        <w:spacing w:line="360" w:lineRule="auto"/>
        <w:rPr>
          <w:rFonts w:asciiTheme="minorEastAsia" w:hAnsiTheme="minorEastAsia" w:cstheme="minorEastAsia"/>
          <w:b/>
          <w:bCs/>
          <w:kern w:val="0"/>
          <w:sz w:val="28"/>
          <w:szCs w:val="28"/>
        </w:rPr>
      </w:pPr>
      <w:bookmarkStart w:id="27" w:name="OLE_LINK27"/>
      <w:r>
        <w:rPr>
          <w:rFonts w:hint="eastAsia" w:asciiTheme="minorEastAsia" w:hAnsiTheme="minorEastAsia" w:cstheme="minorEastAsia"/>
          <w:b/>
          <w:bCs/>
          <w:kern w:val="0"/>
          <w:sz w:val="28"/>
          <w:szCs w:val="28"/>
        </w:rPr>
        <w:t>三、判断题（每题1分，共7分）</w:t>
      </w:r>
      <w:bookmarkEnd w:id="27"/>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1、根据《工会法》规定，工会经费的使用应当依法接受国家的监督。（√）</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2、工会经费不可以用于职工教育所需资料、教师酬金；优秀学员（包括自学）奖励；为职工举办业务、再就业等各种知识培训等。（×）</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3、根据《财政部关于企业加强职工福利费财务管理的通知》规定，企业为给职工发放的节日补助、未统一供餐而按月发放的午餐费补贴，应当纳入工资总额管理。（√）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4、基层工会组织用会费组织会员观看电影、开展春游秋游等集体活动。当会费不足时，可以用工会经费予以适当弥补。（√）</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5、工会经费不可以用于评选表彰优秀工会干部和积极分子的奖励。（×）</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6、工会经费不得支付社会摊派或变相摊派的费用；可以为单位和个人提供资金拆借、经济担保和抵押。（×）</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7、帮扶资金实行独立核算、专账管理、专款专用。（√）</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b/>
          <w:bCs/>
          <w:kern w:val="0"/>
          <w:sz w:val="28"/>
          <w:szCs w:val="28"/>
        </w:rPr>
      </w:pPr>
      <w:bookmarkStart w:id="28" w:name="OLE_LINK28"/>
      <w:r>
        <w:rPr>
          <w:rFonts w:hint="eastAsia" w:asciiTheme="minorEastAsia" w:hAnsiTheme="minorEastAsia" w:cstheme="minorEastAsia"/>
          <w:b/>
          <w:bCs/>
          <w:kern w:val="0"/>
          <w:sz w:val="28"/>
          <w:szCs w:val="28"/>
        </w:rPr>
        <w:t>四、填空题（每空1分，共30分）</w:t>
      </w:r>
    </w:p>
    <w:bookmarkEnd w:id="28"/>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基层工会组织要坚持工会经费为工会工作和职工群众服务的方向，确保工会经费取之于职工用之于职工，把更多的工会经费用在职工身上，为职工群众</w:t>
      </w:r>
      <w:r>
        <w:rPr>
          <w:rFonts w:hint="eastAsia" w:asciiTheme="minorEastAsia" w:hAnsiTheme="minorEastAsia" w:cstheme="minorEastAsia"/>
          <w:sz w:val="24"/>
          <w:szCs w:val="24"/>
          <w:u w:val="single"/>
        </w:rPr>
        <w:t>办实事</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做好事</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解难事</w:t>
      </w:r>
      <w:r>
        <w:rPr>
          <w:rFonts w:hint="eastAsia" w:asciiTheme="minorEastAsia" w:hAnsiTheme="minorEastAsia" w:cstheme="minorEastAsia"/>
          <w:sz w:val="24"/>
          <w:szCs w:val="24"/>
        </w:rPr>
        <w:t>，让工会经费真正惠及职工群众和工会会员。</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基层工会要认真贯彻落实《中华人民共和国工会法》和《中国工会章程》，以及全国总工会《工会预算管理办法》《关于加强工会经费财务管理和审计监督、切实管好用好工会经费的通知》精神，严格控制工会经费开支，各项开支实行</w:t>
      </w:r>
      <w:r>
        <w:rPr>
          <w:rFonts w:hint="eastAsia" w:asciiTheme="minorEastAsia" w:hAnsiTheme="minorEastAsia" w:cstheme="minorEastAsia"/>
          <w:sz w:val="24"/>
          <w:szCs w:val="24"/>
          <w:u w:val="single"/>
        </w:rPr>
        <w:t>工会委员会</w:t>
      </w:r>
      <w:r>
        <w:rPr>
          <w:rFonts w:hint="eastAsia" w:asciiTheme="minorEastAsia" w:hAnsiTheme="minorEastAsia" w:cstheme="minorEastAsia"/>
          <w:sz w:val="24"/>
          <w:szCs w:val="24"/>
        </w:rPr>
        <w:t>集体领导下的</w:t>
      </w:r>
      <w:r>
        <w:rPr>
          <w:rFonts w:hint="eastAsia" w:asciiTheme="minorEastAsia" w:hAnsiTheme="minorEastAsia" w:cstheme="minorEastAsia"/>
          <w:sz w:val="24"/>
          <w:szCs w:val="24"/>
          <w:u w:val="single"/>
        </w:rPr>
        <w:t>主席负责制</w:t>
      </w:r>
      <w:r>
        <w:rPr>
          <w:rFonts w:hint="eastAsia" w:asciiTheme="minorEastAsia" w:hAnsiTheme="minorEastAsia" w:cstheme="minorEastAsia"/>
          <w:sz w:val="24"/>
          <w:szCs w:val="24"/>
        </w:rPr>
        <w:t>，重大开支集体研究决定。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3、各地各单位在确保各项收入来源合法的基础上，应结合实际，按照</w:t>
      </w:r>
      <w:r>
        <w:rPr>
          <w:rFonts w:hint="eastAsia" w:asciiTheme="minorEastAsia" w:hAnsiTheme="minorEastAsia" w:cstheme="minorEastAsia"/>
          <w:sz w:val="24"/>
          <w:szCs w:val="24"/>
          <w:u w:val="single"/>
        </w:rPr>
        <w:t>量入为出</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勤俭办事</w:t>
      </w:r>
      <w:r>
        <w:rPr>
          <w:rFonts w:hint="eastAsia" w:asciiTheme="minorEastAsia" w:hAnsiTheme="minorEastAsia" w:cstheme="minorEastAsia"/>
          <w:sz w:val="24"/>
          <w:szCs w:val="24"/>
        </w:rPr>
        <w:t>的原则，制定本地区、本系统、本单位具体的工会经费开支范围和开支标准，严禁超范围超标准开支工会经费。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4、建立工会组织的单位按每月全部职工工资总额</w:t>
      </w:r>
      <w:r>
        <w:rPr>
          <w:rFonts w:hint="eastAsia" w:asciiTheme="minorEastAsia" w:hAnsiTheme="minorEastAsia" w:cstheme="minorEastAsia"/>
          <w:sz w:val="24"/>
          <w:szCs w:val="24"/>
          <w:u w:val="single"/>
        </w:rPr>
        <w:t>2%</w:t>
      </w:r>
      <w:r>
        <w:rPr>
          <w:rFonts w:hint="eastAsia" w:asciiTheme="minorEastAsia" w:hAnsiTheme="minorEastAsia" w:cstheme="minorEastAsia"/>
          <w:sz w:val="24"/>
          <w:szCs w:val="24"/>
        </w:rPr>
        <w:t>向工会拨缴经费。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5、根据《工会法》的规定，侵占工会经费和财产拒不返还的，工会可以向</w:t>
      </w:r>
      <w:r>
        <w:rPr>
          <w:rFonts w:hint="eastAsia" w:asciiTheme="minorEastAsia" w:hAnsiTheme="minorEastAsia" w:cstheme="minorEastAsia"/>
          <w:sz w:val="24"/>
          <w:szCs w:val="24"/>
          <w:u w:val="single"/>
        </w:rPr>
        <w:t>人民法院</w:t>
      </w:r>
      <w:r>
        <w:rPr>
          <w:rFonts w:hint="eastAsia" w:asciiTheme="minorEastAsia" w:hAnsiTheme="minorEastAsia" w:cstheme="minorEastAsia"/>
          <w:sz w:val="24"/>
          <w:szCs w:val="24"/>
        </w:rPr>
        <w:t>提起诉讼，要求返还，并赔偿损失。</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6、工会组织申领中华人民共和国组织机构代码证的机构类型为</w:t>
      </w:r>
      <w:r>
        <w:rPr>
          <w:rFonts w:hint="eastAsia" w:asciiTheme="minorEastAsia" w:hAnsiTheme="minorEastAsia" w:cstheme="minorEastAsia"/>
          <w:sz w:val="24"/>
          <w:szCs w:val="24"/>
          <w:u w:val="single"/>
        </w:rPr>
        <w:t>工会法人</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7、“补助下级支出—救灾补助”科目核算工会拨付下级工会用于慰问在</w:t>
      </w:r>
      <w:r>
        <w:rPr>
          <w:rFonts w:hint="eastAsia" w:asciiTheme="minorEastAsia" w:hAnsiTheme="minorEastAsia" w:cstheme="minorEastAsia"/>
          <w:sz w:val="24"/>
          <w:szCs w:val="24"/>
          <w:u w:val="single"/>
        </w:rPr>
        <w:t>自然灾害</w:t>
      </w:r>
      <w:r>
        <w:rPr>
          <w:rFonts w:hint="eastAsia" w:asciiTheme="minorEastAsia" w:hAnsiTheme="minorEastAsia" w:cstheme="minorEastAsia"/>
          <w:sz w:val="24"/>
          <w:szCs w:val="24"/>
        </w:rPr>
        <w:t>中经济财产遭受损失、生活遇到困难的职工和家庭的补助。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8、“帮扶资金专款专用，任何单位和个人不得截留、挤占和挪用，全部用于</w:t>
      </w:r>
      <w:r>
        <w:rPr>
          <w:rFonts w:hint="eastAsia" w:asciiTheme="minorEastAsia" w:hAnsiTheme="minorEastAsia" w:cstheme="minorEastAsia"/>
          <w:sz w:val="24"/>
          <w:szCs w:val="24"/>
          <w:u w:val="single"/>
        </w:rPr>
        <w:t>困难职工</w:t>
      </w:r>
      <w:r>
        <w:rPr>
          <w:rFonts w:hint="eastAsia" w:asciiTheme="minorEastAsia" w:hAnsiTheme="minorEastAsia" w:cstheme="minorEastAsia"/>
          <w:sz w:val="24"/>
          <w:szCs w:val="24"/>
        </w:rPr>
        <w:t>群体。</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9、发放慰问品、奖品或奖金时，审批手续要齐全，并附各项</w:t>
      </w:r>
      <w:r>
        <w:rPr>
          <w:rFonts w:hint="eastAsia" w:asciiTheme="minorEastAsia" w:hAnsiTheme="minorEastAsia" w:cstheme="minorEastAsia"/>
          <w:sz w:val="24"/>
          <w:szCs w:val="24"/>
          <w:u w:val="single"/>
        </w:rPr>
        <w:t>制度办法</w:t>
      </w:r>
      <w:r>
        <w:rPr>
          <w:rFonts w:hint="eastAsia" w:asciiTheme="minorEastAsia" w:hAnsiTheme="minorEastAsia" w:cstheme="minorEastAsia"/>
          <w:sz w:val="24"/>
          <w:szCs w:val="24"/>
        </w:rPr>
        <w:t>或</w:t>
      </w:r>
      <w:r>
        <w:rPr>
          <w:rFonts w:hint="eastAsia" w:asciiTheme="minorEastAsia" w:hAnsiTheme="minorEastAsia" w:cstheme="minorEastAsia"/>
          <w:sz w:val="24"/>
          <w:szCs w:val="24"/>
          <w:u w:val="single"/>
        </w:rPr>
        <w:t>评选奖励办法</w:t>
      </w:r>
      <w:r>
        <w:rPr>
          <w:rFonts w:hint="eastAsia" w:asciiTheme="minorEastAsia" w:hAnsiTheme="minorEastAsia" w:cstheme="minorEastAsia"/>
          <w:sz w:val="24"/>
          <w:szCs w:val="24"/>
        </w:rPr>
        <w:t>，领取人必须签收。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10、全总关于《加强基层工会经费收支管理的通知》规定，不准用工会经费购买</w:t>
      </w:r>
      <w:r>
        <w:rPr>
          <w:rFonts w:hint="eastAsia" w:asciiTheme="minorEastAsia" w:hAnsiTheme="minorEastAsia" w:cstheme="minorEastAsia"/>
          <w:sz w:val="24"/>
          <w:szCs w:val="24"/>
          <w:u w:val="single"/>
        </w:rPr>
        <w:t>购物卡</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代金券</w:t>
      </w:r>
      <w:r>
        <w:rPr>
          <w:rFonts w:hint="eastAsia" w:asciiTheme="minorEastAsia" w:hAnsiTheme="minorEastAsia" w:cstheme="minorEastAsia"/>
          <w:sz w:val="24"/>
          <w:szCs w:val="24"/>
        </w:rPr>
        <w:t>等，搞请客送礼等活动。</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11、举办活动要有</w:t>
      </w:r>
      <w:r>
        <w:rPr>
          <w:rFonts w:hint="eastAsia" w:asciiTheme="minorEastAsia" w:hAnsiTheme="minorEastAsia" w:cstheme="minorEastAsia"/>
          <w:sz w:val="24"/>
          <w:szCs w:val="24"/>
          <w:u w:val="single"/>
        </w:rPr>
        <w:t>具体实施方案</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通知</w:t>
      </w:r>
      <w:r>
        <w:rPr>
          <w:rFonts w:hint="eastAsia" w:asciiTheme="minorEastAsia" w:hAnsiTheme="minorEastAsia" w:cstheme="minorEastAsia"/>
          <w:sz w:val="24"/>
          <w:szCs w:val="24"/>
        </w:rPr>
        <w:t>以及</w:t>
      </w:r>
      <w:r>
        <w:rPr>
          <w:rFonts w:hint="eastAsia" w:asciiTheme="minorEastAsia" w:hAnsiTheme="minorEastAsia" w:cstheme="minorEastAsia"/>
          <w:sz w:val="24"/>
          <w:szCs w:val="24"/>
          <w:u w:val="single"/>
        </w:rPr>
        <w:t>明细经费预算</w:t>
      </w:r>
      <w:r>
        <w:rPr>
          <w:rFonts w:hint="eastAsia" w:asciiTheme="minorEastAsia" w:hAnsiTheme="minorEastAsia" w:cstheme="minorEastAsia"/>
          <w:sz w:val="24"/>
          <w:szCs w:val="24"/>
        </w:rPr>
        <w:t>，并附上</w:t>
      </w:r>
      <w:r>
        <w:rPr>
          <w:rFonts w:hint="eastAsia" w:asciiTheme="minorEastAsia" w:hAnsiTheme="minorEastAsia" w:cstheme="minorEastAsia"/>
          <w:sz w:val="24"/>
          <w:szCs w:val="24"/>
          <w:u w:val="single"/>
        </w:rPr>
        <w:t>参与人员名单</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12、购物发票要写明具体品名、数量、</w:t>
      </w:r>
      <w:r>
        <w:rPr>
          <w:rFonts w:hint="eastAsia" w:asciiTheme="minorEastAsia" w:hAnsiTheme="minorEastAsia" w:cstheme="minorEastAsia"/>
          <w:sz w:val="24"/>
          <w:szCs w:val="24"/>
          <w:u w:val="single"/>
        </w:rPr>
        <w:t>单价</w:t>
      </w:r>
      <w:r>
        <w:rPr>
          <w:rFonts w:hint="eastAsia" w:asciiTheme="minorEastAsia" w:hAnsiTheme="minorEastAsia" w:cstheme="minorEastAsia"/>
          <w:sz w:val="24"/>
          <w:szCs w:val="24"/>
        </w:rPr>
        <w:t>及</w:t>
      </w:r>
      <w:r>
        <w:rPr>
          <w:rFonts w:hint="eastAsia" w:asciiTheme="minorEastAsia" w:hAnsiTheme="minorEastAsia" w:cstheme="minorEastAsia"/>
          <w:sz w:val="24"/>
          <w:szCs w:val="24"/>
          <w:u w:val="single"/>
        </w:rPr>
        <w:t>购物清单</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13、工作餐要附</w:t>
      </w:r>
      <w:r>
        <w:rPr>
          <w:rFonts w:hint="eastAsia" w:asciiTheme="minorEastAsia" w:hAnsiTheme="minorEastAsia" w:cstheme="minorEastAsia"/>
          <w:sz w:val="24"/>
          <w:szCs w:val="24"/>
          <w:u w:val="single"/>
        </w:rPr>
        <w:t>用餐人员名单</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用餐发票</w:t>
      </w:r>
      <w:r>
        <w:rPr>
          <w:rFonts w:hint="eastAsia" w:asciiTheme="minorEastAsia" w:hAnsiTheme="minorEastAsia" w:cstheme="minorEastAsia"/>
          <w:sz w:val="24"/>
          <w:szCs w:val="24"/>
        </w:rPr>
        <w:t>和</w:t>
      </w:r>
      <w:r>
        <w:rPr>
          <w:rFonts w:hint="eastAsia" w:asciiTheme="minorEastAsia" w:hAnsiTheme="minorEastAsia" w:cstheme="minorEastAsia"/>
          <w:sz w:val="24"/>
          <w:szCs w:val="24"/>
          <w:u w:val="single"/>
        </w:rPr>
        <w:t>明细清单</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14、基层工会组织用工会经费给予工会会员过生日的慰问。在会员过生日的当月，可以向会员送价值</w:t>
      </w:r>
      <w:r>
        <w:rPr>
          <w:rFonts w:hint="eastAsia" w:asciiTheme="minorEastAsia" w:hAnsiTheme="minorEastAsia" w:cstheme="minorEastAsia"/>
          <w:sz w:val="24"/>
          <w:szCs w:val="24"/>
          <w:u w:val="single"/>
        </w:rPr>
        <w:t>不超过300元</w:t>
      </w:r>
      <w:r>
        <w:rPr>
          <w:rFonts w:hint="eastAsia" w:asciiTheme="minorEastAsia" w:hAnsiTheme="minorEastAsia" w:cstheme="minorEastAsia"/>
          <w:sz w:val="24"/>
          <w:szCs w:val="24"/>
        </w:rPr>
        <w:t>的生日蛋糕等慰问品。</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15、基层工会组织可用会费统一组织会员观看电影，全年每人总额</w:t>
      </w:r>
      <w:r>
        <w:rPr>
          <w:rFonts w:hint="eastAsia" w:asciiTheme="minorEastAsia" w:hAnsiTheme="minorEastAsia" w:cstheme="minorEastAsia"/>
          <w:sz w:val="24"/>
          <w:szCs w:val="24"/>
          <w:u w:val="single"/>
        </w:rPr>
        <w:t>不超过150元</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16、基层工会组织用会费组织会员开展春游秋游等集体活动，应严格控制在</w:t>
      </w:r>
      <w:r>
        <w:rPr>
          <w:rFonts w:hint="eastAsia" w:asciiTheme="minorEastAsia" w:hAnsiTheme="minorEastAsia" w:cstheme="minorEastAsia"/>
          <w:sz w:val="24"/>
          <w:szCs w:val="24"/>
          <w:u w:val="single"/>
        </w:rPr>
        <w:t>单位所在城市</w:t>
      </w:r>
      <w:r>
        <w:rPr>
          <w:rFonts w:hint="eastAsia" w:asciiTheme="minorEastAsia" w:hAnsiTheme="minorEastAsia" w:cstheme="minorEastAsia"/>
          <w:sz w:val="24"/>
          <w:szCs w:val="24"/>
        </w:rPr>
        <w:t>，并做到</w:t>
      </w:r>
      <w:r>
        <w:rPr>
          <w:rFonts w:hint="eastAsia" w:asciiTheme="minorEastAsia" w:hAnsiTheme="minorEastAsia" w:cstheme="minorEastAsia"/>
          <w:sz w:val="24"/>
          <w:szCs w:val="24"/>
          <w:u w:val="single"/>
        </w:rPr>
        <w:t>当日往返</w:t>
      </w:r>
      <w:r>
        <w:rPr>
          <w:rFonts w:hint="eastAsia" w:asciiTheme="minorEastAsia" w:hAnsiTheme="minorEastAsia" w:cstheme="minorEastAsia"/>
          <w:sz w:val="24"/>
          <w:szCs w:val="24"/>
        </w:rPr>
        <w:t>。确需途中用餐的，可安排工作餐，每餐人均</w:t>
      </w:r>
      <w:r>
        <w:rPr>
          <w:rFonts w:hint="eastAsia" w:asciiTheme="minorEastAsia" w:hAnsiTheme="minorEastAsia" w:cstheme="minorEastAsia"/>
          <w:sz w:val="24"/>
          <w:szCs w:val="24"/>
          <w:u w:val="single"/>
        </w:rPr>
        <w:t>不超过40元</w:t>
      </w:r>
      <w:r>
        <w:rPr>
          <w:rFonts w:hint="eastAsia" w:asciiTheme="minorEastAsia" w:hAnsiTheme="minorEastAsia" w:cstheme="minorEastAsia"/>
          <w:sz w:val="24"/>
          <w:szCs w:val="24"/>
        </w:rPr>
        <w:t>。</w:t>
      </w:r>
    </w:p>
    <w:p>
      <w:pPr>
        <w:spacing w:line="360" w:lineRule="auto"/>
        <w:rPr>
          <w:rFonts w:asciiTheme="minorEastAsia" w:hAnsiTheme="minorEastAsia" w:cstheme="minorEastAsia"/>
          <w:b/>
          <w:bCs/>
          <w:kern w:val="0"/>
          <w:sz w:val="28"/>
          <w:szCs w:val="28"/>
        </w:rPr>
      </w:pPr>
      <w:bookmarkStart w:id="29" w:name="OLE_LINK29"/>
      <w:r>
        <w:rPr>
          <w:rFonts w:hint="eastAsia" w:asciiTheme="minorEastAsia" w:hAnsiTheme="minorEastAsia" w:cstheme="minorEastAsia"/>
          <w:b/>
          <w:bCs/>
          <w:kern w:val="0"/>
          <w:sz w:val="28"/>
          <w:szCs w:val="28"/>
        </w:rPr>
        <w:t>五、简答题（2题，共15分）</w:t>
      </w:r>
    </w:p>
    <w:bookmarkEnd w:id="29"/>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t>一</w:t>
      </w: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t>基层工会经费的主要来源有那些？</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答：1、工会会员个人缴纳的会费。缴纳标准：个人基本工资的千分之五。  </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2、单位计提的工会经费。</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计提标准：按单位全体职工工资总额的2%计提并全额上解。其中：50%由省总工会返拨至基层工会，50%由上级工会按规定比例逐级分成。 </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3、单位行政对工会补助。</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根据工会年度工作计划和经费保障需求预算，当工会经费收入不足时，单位行政可依照相关规定，对工会给予经费补助。 </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4、上级工会给予的补助</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基层工会组织开展某项重点工作和重大活动有较大资金缺口时，可向上级工会申请专项补助。</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（二）组织职工文体活动的相关经费支出如何把握？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答：1、购买比赛服装必须是参加上级工会组织的文体活动才可以购买，标准为每人不超过500元。</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2、基层工会组织的文体比赛活动不能购买服装，对获奖人员也不能发奖金。但可以为比赛活动及兴趣小组的日常活动和训练购买消耗性的体育用品、租赁活动场地。 </w:t>
      </w:r>
    </w:p>
    <w:p>
      <w:pPr>
        <w:spacing w:line="360" w:lineRule="auto"/>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　3、基层工会每年可组织一次单项或综合性的比赛评奖，获奖人数不得超过参加人员的三分之一，可以给获奖人员发放每人不超过50元的小奖品。如：摄影书画、读书演讲等。组织的活动，确需安排工作餐的，可为参加人员按每人不超过40元的标准安排工作餐，如因特殊情况无法统一提供时，可按标准发放给个人购买。</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4、基层工会开展职工教育、文体活动、技能竞赛以及评选表彰优秀工会干部和积极分子的奖励，应以精神鼓励为主，可适当给予少量的物质奖励。评出的获奖者不得超过参加人数的三分之一，每人奖品（或奖金）不超过500元。凡主办单位已给予奖励的，派出单位不再重复奖励。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5、基层工会参加县级以上地方和产业工会、企业集团公司工会组织的体育比赛，确需为参赛者购买比赛所需运动用品的，每人不超过500元。</w:t>
      </w:r>
    </w:p>
    <w:p>
      <w:pPr>
        <w:spacing w:line="360" w:lineRule="auto"/>
        <w:ind w:firstLine="480" w:firstLineChars="200"/>
        <w:rPr>
          <w:rFonts w:asciiTheme="minorEastAsia" w:hAnsiTheme="minorEastAsia" w:cstheme="minorEastAsia"/>
          <w:sz w:val="24"/>
          <w:szCs w:val="24"/>
        </w:rPr>
      </w:pPr>
    </w:p>
    <w:p>
      <w:pPr>
        <w:spacing w:line="360" w:lineRule="auto"/>
        <w:ind w:firstLine="480" w:firstLineChars="200"/>
        <w:rPr>
          <w:rFonts w:asciiTheme="minorEastAsia" w:hAnsiTheme="minorEastAsia" w:cstheme="minorEastAsia"/>
          <w:sz w:val="24"/>
          <w:szCs w:val="24"/>
        </w:rPr>
      </w:pPr>
    </w:p>
    <w:p>
      <w:pPr>
        <w:widowControl/>
        <w:shd w:val="clear" w:color="auto" w:fill="FFFFFF"/>
        <w:adjustRightInd w:val="0"/>
        <w:snapToGrid w:val="0"/>
        <w:spacing w:line="360" w:lineRule="auto"/>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 xml:space="preserve">                </w:t>
      </w:r>
      <w:r>
        <w:rPr>
          <w:rFonts w:hint="eastAsia" w:ascii="方正小标宋简体" w:hAnsi="方正小标宋简体" w:eastAsia="方正小标宋简体" w:cs="方正小标宋简体"/>
          <w:b/>
          <w:kern w:val="0"/>
          <w:sz w:val="32"/>
          <w:szCs w:val="32"/>
          <w:lang w:val="en-US" w:eastAsia="zh-CN"/>
        </w:rPr>
        <w:t xml:space="preserve">  </w:t>
      </w:r>
      <w:r>
        <w:rPr>
          <w:rFonts w:hint="eastAsia" w:ascii="方正小标宋简体" w:hAnsi="方正小标宋简体" w:eastAsia="方正小标宋简体" w:cs="方正小标宋简体"/>
          <w:b/>
          <w:kern w:val="0"/>
          <w:sz w:val="32"/>
          <w:szCs w:val="32"/>
        </w:rPr>
        <w:t>第四类  税务知识</w:t>
      </w:r>
    </w:p>
    <w:p>
      <w:pPr>
        <w:widowControl/>
        <w:shd w:val="clear" w:color="auto" w:fill="FFFFFF"/>
        <w:adjustRightInd w:val="0"/>
        <w:snapToGrid w:val="0"/>
        <w:spacing w:line="360" w:lineRule="auto"/>
        <w:rPr>
          <w:rFonts w:asciiTheme="minorEastAsia" w:hAnsiTheme="minorEastAsia" w:cstheme="minorEastAsia"/>
          <w:b/>
          <w:sz w:val="24"/>
          <w:szCs w:val="24"/>
        </w:rPr>
      </w:pPr>
      <w:r>
        <w:rPr>
          <w:rFonts w:hint="eastAsia" w:ascii="宋体" w:hAnsi="宋体" w:eastAsia="宋体" w:cs="宋体"/>
          <w:b/>
          <w:bCs/>
          <w:kern w:val="0"/>
          <w:sz w:val="28"/>
          <w:szCs w:val="28"/>
        </w:rPr>
        <w:t>一、单项选择题（每题1分，共20分）</w:t>
      </w:r>
    </w:p>
    <w:p>
      <w:pPr>
        <w:pStyle w:val="207"/>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此次全面营改增开始时间为（A）</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A、2016年5月1日 B、2015年5月1日</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C、2016年4月30日D、2016年5月2日</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2、随着全面营改增的推行，被取消的税种为（C）</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A、增值税B、印花税C、营业税D、消费税</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3、年应征增值税销售额超过（B）万元的纳税人为一般纳税人。</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A、400B、500C、600D、700</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4、一般纳税人销售额计算公式为（C）</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A、销售额=含税销售额×税率B、销售额=含税销售额÷税率</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C、销售额=含税销售额÷（1+税率）D、销售额=含税销售额×（1+税率）</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5、生活服务业中餐饮、住宿发票适用税率为（C）</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A、8%B、7%C、6%D、5%</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6、小规模纳税人发生应税行为适用的计税方法为（B）</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A、差额计税方法</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B、简易计税方法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C、一般计税方法</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D、速算扣除法</w:t>
      </w:r>
    </w:p>
    <w:p>
      <w:pPr>
        <w:spacing w:line="360" w:lineRule="auto"/>
        <w:rPr>
          <w:rFonts w:asciiTheme="minorEastAsia" w:hAnsiTheme="minorEastAsia" w:cstheme="minorEastAsia"/>
          <w:bCs/>
          <w:sz w:val="24"/>
          <w:szCs w:val="24"/>
        </w:rPr>
      </w:pPr>
      <w:r>
        <w:rPr>
          <w:rFonts w:hint="eastAsia" w:asciiTheme="minorEastAsia" w:hAnsiTheme="minorEastAsia" w:cstheme="minorEastAsia"/>
          <w:sz w:val="24"/>
          <w:szCs w:val="24"/>
        </w:rPr>
        <w:t>7、</w:t>
      </w:r>
      <w:r>
        <w:rPr>
          <w:rFonts w:hint="eastAsia" w:asciiTheme="minorEastAsia" w:hAnsiTheme="minorEastAsia" w:cstheme="minorEastAsia"/>
          <w:bCs/>
          <w:sz w:val="24"/>
          <w:szCs w:val="24"/>
        </w:rPr>
        <w:t>车辆停放服务、道路通行服务（包括过路费、过桥费、过闸费等）属于（B）</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A、融资租赁服务</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B、不动产经营租赁服务</w:t>
      </w:r>
    </w:p>
    <w:p>
      <w:pPr>
        <w:spacing w:line="360" w:lineRule="auto"/>
        <w:rPr>
          <w:rFonts w:hint="eastAsia" w:asciiTheme="minorEastAsia" w:hAnsiTheme="minorEastAsia" w:cstheme="minorEastAsia"/>
          <w:bCs/>
          <w:sz w:val="24"/>
          <w:szCs w:val="24"/>
        </w:rPr>
      </w:pPr>
      <w:r>
        <w:rPr>
          <w:rFonts w:hint="eastAsia" w:asciiTheme="minorEastAsia" w:hAnsiTheme="minorEastAsia" w:cstheme="minorEastAsia"/>
          <w:bCs/>
          <w:sz w:val="24"/>
          <w:szCs w:val="24"/>
        </w:rPr>
        <w:t>C、商务辅助服务</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D、居民日常服务</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8、园林绿化属于营改增后哪个行业？（B）</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A、生活服务业B、建筑业C、房地产业D、金融业</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9、为建筑工程新项目、老项目提供建筑服务所适用的税率为（A）</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A、11%、3%B、3%、11%C、11%、11%D、3%、3%</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10、一般纳税人发生应税行为适用的计税方法为（D）</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A、简易计税方法B、差额计税方法C、速算扣除法D、一般计税方法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11、汽油柴油、天然气适用的税率为（A）</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A、17%、13%B、13%、17%C、13%、13%D、17%、17%</w:t>
      </w:r>
    </w:p>
    <w:p>
      <w:pPr>
        <w:spacing w:line="360" w:lineRule="auto"/>
        <w:rPr>
          <w:rFonts w:asciiTheme="minorEastAsia" w:hAnsiTheme="minorEastAsia" w:cstheme="minorEastAsia"/>
          <w:bCs/>
          <w:sz w:val="24"/>
          <w:szCs w:val="24"/>
        </w:rPr>
      </w:pPr>
      <w:r>
        <w:rPr>
          <w:rFonts w:hint="eastAsia" w:asciiTheme="minorEastAsia" w:hAnsiTheme="minorEastAsia" w:cstheme="minorEastAsia"/>
          <w:sz w:val="24"/>
          <w:szCs w:val="24"/>
        </w:rPr>
        <w:t>12、</w:t>
      </w:r>
      <w:r>
        <w:rPr>
          <w:rFonts w:hint="eastAsia" w:asciiTheme="minorEastAsia" w:hAnsiTheme="minorEastAsia" w:cstheme="minorEastAsia"/>
          <w:bCs/>
          <w:sz w:val="24"/>
          <w:szCs w:val="24"/>
        </w:rPr>
        <w:t>一般纳税人出租其（B）前取得的不动产，可以选择适用简易计税方法,按照5%的征收率计算应纳税额。</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A、2016年5月1日B、2016年4月30日</w:t>
      </w:r>
    </w:p>
    <w:p>
      <w:pPr>
        <w:spacing w:line="360" w:lineRule="auto"/>
        <w:rPr>
          <w:rFonts w:asciiTheme="minorEastAsia" w:hAnsiTheme="minorEastAsia" w:cstheme="minorEastAsia"/>
          <w:sz w:val="24"/>
          <w:szCs w:val="24"/>
        </w:rPr>
      </w:pPr>
      <w:r>
        <w:rPr>
          <w:rFonts w:hint="eastAsia" w:asciiTheme="minorEastAsia" w:hAnsiTheme="minorEastAsia" w:cstheme="minorEastAsia"/>
          <w:bCs/>
          <w:sz w:val="24"/>
          <w:szCs w:val="24"/>
        </w:rPr>
        <w:t>C、2015年5月1日D、2015年4月30日</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13、营改增试点中的小规模纳税人增值税征收率是（D）</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A、6%B、5%C、4%D、3%</w:t>
      </w:r>
    </w:p>
    <w:p>
      <w:pPr>
        <w:spacing w:line="360" w:lineRule="auto"/>
        <w:rPr>
          <w:rFonts w:asciiTheme="minorEastAsia" w:hAnsiTheme="minorEastAsia" w:cstheme="minorEastAsia"/>
          <w:bCs/>
          <w:sz w:val="24"/>
          <w:szCs w:val="24"/>
        </w:rPr>
      </w:pPr>
      <w:r>
        <w:rPr>
          <w:rFonts w:hint="eastAsia" w:asciiTheme="minorEastAsia" w:hAnsiTheme="minorEastAsia" w:cstheme="minorEastAsia"/>
          <w:sz w:val="24"/>
          <w:szCs w:val="24"/>
        </w:rPr>
        <w:t>14、</w:t>
      </w:r>
      <w:r>
        <w:rPr>
          <w:rFonts w:hint="eastAsia" w:asciiTheme="minorEastAsia" w:hAnsiTheme="minorEastAsia" w:cstheme="minorEastAsia"/>
          <w:bCs/>
          <w:sz w:val="24"/>
          <w:szCs w:val="24"/>
        </w:rPr>
        <w:t>下列各项中，符合增值税一般纳税人认定及管理有关规定的是（C）</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A、年应税销售额未超过小规模纳税人标准的企业，不得被认定为一般纳税人。</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B、非企业性单位和不经常发生应税行为的企业，全部按小规模纳税人纳税，不得办理一般纳税人资格认定。</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C、除国家税务总局另有规定外，纳税人一经认定为一般纳税人后，不得转为小规模纳税人。</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D、新认定为一般纳税人的小型商贸批发企业实行纳税辅导期管理的期限为6个月。</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15、一般纳税人提供财政部和国家税务总局规定的特定应税服务，可以选择适用</w:t>
      </w:r>
      <w:bookmarkStart w:id="30" w:name="OLE_LINK25"/>
      <w:r>
        <w:rPr>
          <w:rFonts w:hint="eastAsia" w:asciiTheme="minorEastAsia" w:hAnsiTheme="minorEastAsia" w:cstheme="minorEastAsia"/>
          <w:bCs/>
          <w:sz w:val="24"/>
          <w:szCs w:val="24"/>
        </w:rPr>
        <w:t>（）</w:t>
      </w:r>
      <w:bookmarkEnd w:id="30"/>
      <w:r>
        <w:rPr>
          <w:rFonts w:hint="eastAsia" w:asciiTheme="minorEastAsia" w:hAnsiTheme="minorEastAsia" w:cstheme="minorEastAsia"/>
          <w:bCs/>
          <w:sz w:val="24"/>
          <w:szCs w:val="24"/>
        </w:rPr>
        <w:t>计税，但一经选择（）内不得变更。（D）</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A、一般计税方法，3年B、简易计税方法，24个月</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C、一般计税方法，2年D、简易计税方法，36个月</w:t>
      </w:r>
    </w:p>
    <w:p>
      <w:pPr>
        <w:spacing w:line="360" w:lineRule="auto"/>
        <w:rPr>
          <w:rFonts w:asciiTheme="minorEastAsia" w:hAnsiTheme="minorEastAsia" w:cstheme="minorEastAsia"/>
          <w:sz w:val="24"/>
          <w:szCs w:val="24"/>
        </w:rPr>
      </w:pPr>
      <w:r>
        <w:rPr>
          <w:rFonts w:hint="eastAsia" w:asciiTheme="minorEastAsia" w:hAnsiTheme="minorEastAsia" w:cstheme="minorEastAsia"/>
          <w:bCs/>
          <w:sz w:val="24"/>
          <w:szCs w:val="24"/>
        </w:rPr>
        <w:t>16、</w:t>
      </w:r>
      <w:r>
        <w:rPr>
          <w:rStyle w:val="208"/>
          <w:rFonts w:hint="eastAsia" w:asciiTheme="minorEastAsia" w:hAnsiTheme="minorEastAsia" w:cstheme="minorEastAsia"/>
          <w:color w:val="393939"/>
          <w:sz w:val="24"/>
          <w:szCs w:val="24"/>
        </w:rPr>
        <w:t> </w:t>
      </w:r>
      <w:r>
        <w:rPr>
          <w:rFonts w:hint="eastAsia" w:asciiTheme="minorEastAsia" w:hAnsiTheme="minorEastAsia" w:cstheme="minorEastAsia"/>
          <w:color w:val="393939"/>
          <w:sz w:val="24"/>
          <w:szCs w:val="24"/>
        </w:rPr>
        <w:t>全国纳税服务热线号码是（A）。</w:t>
      </w:r>
    </w:p>
    <w:p>
      <w:pPr>
        <w:spacing w:line="360" w:lineRule="auto"/>
        <w:rPr>
          <w:rFonts w:asciiTheme="minorEastAsia" w:hAnsiTheme="minorEastAsia" w:cstheme="minorEastAsia"/>
          <w:sz w:val="24"/>
          <w:szCs w:val="24"/>
        </w:rPr>
      </w:pPr>
      <w:r>
        <w:rPr>
          <w:rFonts w:hint="eastAsia" w:asciiTheme="minorEastAsia" w:hAnsiTheme="minorEastAsia" w:cstheme="minorEastAsia"/>
          <w:color w:val="393939"/>
          <w:sz w:val="24"/>
          <w:szCs w:val="24"/>
        </w:rPr>
        <w:t>A.12366　　B.12306　　C.12315　　D.12345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17、</w:t>
      </w:r>
      <w:r>
        <w:rPr>
          <w:rFonts w:hint="eastAsia" w:asciiTheme="minorEastAsia" w:hAnsiTheme="minorEastAsia" w:cstheme="minorEastAsia"/>
          <w:color w:val="393939"/>
          <w:sz w:val="24"/>
          <w:szCs w:val="24"/>
        </w:rPr>
        <w:t>税收的本质是（D）。</w:t>
      </w:r>
    </w:p>
    <w:p>
      <w:pPr>
        <w:spacing w:line="360" w:lineRule="auto"/>
        <w:rPr>
          <w:rFonts w:asciiTheme="minorEastAsia" w:hAnsiTheme="minorEastAsia" w:cstheme="minorEastAsia"/>
          <w:color w:val="393939"/>
          <w:sz w:val="24"/>
          <w:szCs w:val="24"/>
        </w:rPr>
      </w:pPr>
      <w:r>
        <w:rPr>
          <w:rFonts w:hint="eastAsia" w:asciiTheme="minorEastAsia" w:hAnsiTheme="minorEastAsia" w:cstheme="minorEastAsia"/>
          <w:color w:val="393939"/>
          <w:sz w:val="24"/>
          <w:szCs w:val="24"/>
        </w:rPr>
        <w:t>A.无偿性    B.固定性    C.强制性    D.取之于民，用之于民</w:t>
      </w:r>
    </w:p>
    <w:p>
      <w:pPr>
        <w:spacing w:line="360" w:lineRule="auto"/>
        <w:rPr>
          <w:rFonts w:asciiTheme="minorEastAsia" w:hAnsiTheme="minorEastAsia" w:cstheme="minorEastAsia"/>
          <w:color w:val="444444"/>
          <w:sz w:val="24"/>
          <w:szCs w:val="24"/>
          <w:shd w:val="clear" w:color="auto" w:fill="FFFFFF"/>
        </w:rPr>
      </w:pPr>
      <w:r>
        <w:rPr>
          <w:rFonts w:hint="eastAsia" w:asciiTheme="minorEastAsia" w:hAnsiTheme="minorEastAsia" w:cstheme="minorEastAsia"/>
          <w:color w:val="393939"/>
          <w:sz w:val="24"/>
          <w:szCs w:val="24"/>
        </w:rPr>
        <w:t>18、</w:t>
      </w:r>
      <w:r>
        <w:rPr>
          <w:rFonts w:hint="eastAsia" w:asciiTheme="minorEastAsia" w:hAnsiTheme="minorEastAsia" w:cstheme="minorEastAsia"/>
          <w:color w:val="444444"/>
          <w:sz w:val="24"/>
          <w:szCs w:val="24"/>
          <w:shd w:val="clear" w:color="auto" w:fill="FFFFFF"/>
        </w:rPr>
        <w:t>在认证通过的（B）申报期内，向主管税务机关申报抵扣进项税额。</w:t>
      </w:r>
    </w:p>
    <w:p>
      <w:pPr>
        <w:spacing w:line="360" w:lineRule="auto"/>
        <w:rPr>
          <w:rFonts w:asciiTheme="minorEastAsia" w:hAnsiTheme="minorEastAsia" w:cstheme="minorEastAsia"/>
          <w:color w:val="444444"/>
          <w:sz w:val="24"/>
          <w:szCs w:val="24"/>
          <w:shd w:val="clear" w:color="auto" w:fill="FFFFFF"/>
        </w:rPr>
      </w:pPr>
      <w:r>
        <w:rPr>
          <w:rFonts w:hint="eastAsia" w:asciiTheme="minorEastAsia" w:hAnsiTheme="minorEastAsia" w:cstheme="minorEastAsia"/>
          <w:color w:val="444444"/>
          <w:sz w:val="24"/>
          <w:szCs w:val="24"/>
          <w:shd w:val="clear" w:color="auto" w:fill="FFFFFF"/>
        </w:rPr>
        <w:t>A、当月B、次月C、15日内D、30日内</w:t>
      </w:r>
    </w:p>
    <w:p>
      <w:pPr>
        <w:spacing w:line="360" w:lineRule="auto"/>
        <w:rPr>
          <w:rFonts w:asciiTheme="minorEastAsia" w:hAnsiTheme="minorEastAsia" w:cstheme="minorEastAsia"/>
          <w:color w:val="444444"/>
          <w:sz w:val="24"/>
          <w:szCs w:val="24"/>
          <w:shd w:val="clear" w:color="auto" w:fill="FFFFFF"/>
        </w:rPr>
      </w:pPr>
      <w:r>
        <w:rPr>
          <w:rFonts w:hint="eastAsia" w:asciiTheme="minorEastAsia" w:hAnsiTheme="minorEastAsia" w:cstheme="minorEastAsia"/>
          <w:color w:val="444444"/>
          <w:sz w:val="24"/>
          <w:szCs w:val="24"/>
          <w:shd w:val="clear" w:color="auto" w:fill="FFFFFF"/>
        </w:rPr>
        <w:t>19、以下关于增值税专用发票发售制度的说法不正确的是（C）</w:t>
      </w:r>
    </w:p>
    <w:p>
      <w:pPr>
        <w:spacing w:line="360" w:lineRule="auto"/>
        <w:rPr>
          <w:rFonts w:asciiTheme="minorEastAsia" w:hAnsiTheme="minorEastAsia" w:cstheme="minorEastAsia"/>
          <w:color w:val="444444"/>
          <w:sz w:val="24"/>
          <w:szCs w:val="24"/>
          <w:shd w:val="clear" w:color="auto" w:fill="FFFFFF"/>
        </w:rPr>
      </w:pPr>
      <w:r>
        <w:rPr>
          <w:rFonts w:hint="eastAsia" w:asciiTheme="minorEastAsia" w:hAnsiTheme="minorEastAsia" w:cstheme="minorEastAsia"/>
          <w:color w:val="444444"/>
          <w:sz w:val="24"/>
          <w:szCs w:val="24"/>
          <w:shd w:val="clear" w:color="auto" w:fill="FFFFFF"/>
        </w:rPr>
        <w:t>A、实行验旧供新制度</w:t>
      </w:r>
    </w:p>
    <w:p>
      <w:pPr>
        <w:spacing w:line="360" w:lineRule="auto"/>
        <w:rPr>
          <w:rFonts w:asciiTheme="minorEastAsia" w:hAnsiTheme="minorEastAsia" w:cstheme="minorEastAsia"/>
          <w:color w:val="444444"/>
          <w:sz w:val="24"/>
          <w:szCs w:val="24"/>
          <w:shd w:val="clear" w:color="auto" w:fill="FFFFFF"/>
        </w:rPr>
      </w:pPr>
      <w:r>
        <w:rPr>
          <w:rFonts w:hint="eastAsia" w:asciiTheme="minorEastAsia" w:hAnsiTheme="minorEastAsia" w:cstheme="minorEastAsia"/>
          <w:color w:val="444444"/>
          <w:sz w:val="24"/>
          <w:szCs w:val="24"/>
          <w:shd w:val="clear" w:color="auto" w:fill="FFFFFF"/>
        </w:rPr>
        <w:t>B、实行最高开票限额许可制度</w:t>
      </w:r>
    </w:p>
    <w:p>
      <w:pPr>
        <w:spacing w:line="360" w:lineRule="auto"/>
        <w:rPr>
          <w:rFonts w:asciiTheme="minorEastAsia" w:hAnsiTheme="minorEastAsia" w:cstheme="minorEastAsia"/>
          <w:color w:val="444444"/>
          <w:sz w:val="24"/>
          <w:szCs w:val="24"/>
          <w:shd w:val="clear" w:color="auto" w:fill="FFFFFF"/>
        </w:rPr>
      </w:pPr>
      <w:r>
        <w:rPr>
          <w:rFonts w:hint="eastAsia" w:asciiTheme="minorEastAsia" w:hAnsiTheme="minorEastAsia" w:cstheme="minorEastAsia"/>
          <w:color w:val="444444"/>
          <w:sz w:val="24"/>
          <w:szCs w:val="24"/>
          <w:shd w:val="clear" w:color="auto" w:fill="FFFFFF"/>
        </w:rPr>
        <w:t>C、税务机关可以向外地临时到本地经营的增值税一般纳税人出售专用发票</w:t>
      </w:r>
    </w:p>
    <w:p>
      <w:pPr>
        <w:spacing w:line="360" w:lineRule="auto"/>
        <w:rPr>
          <w:rFonts w:asciiTheme="minorEastAsia" w:hAnsiTheme="minorEastAsia" w:cstheme="minorEastAsia"/>
          <w:color w:val="444444"/>
          <w:sz w:val="24"/>
          <w:szCs w:val="24"/>
          <w:shd w:val="clear" w:color="auto" w:fill="FFFFFF"/>
        </w:rPr>
      </w:pPr>
      <w:r>
        <w:rPr>
          <w:rFonts w:hint="eastAsia" w:asciiTheme="minorEastAsia" w:hAnsiTheme="minorEastAsia" w:cstheme="minorEastAsia"/>
          <w:color w:val="444444"/>
          <w:sz w:val="24"/>
          <w:szCs w:val="24"/>
          <w:shd w:val="clear" w:color="auto" w:fill="FFFFFF"/>
        </w:rPr>
        <w:t>D、严格专用发票领购登记制度，加强专用发票发售部门和征收部门的衔接</w:t>
      </w:r>
    </w:p>
    <w:p>
      <w:pPr>
        <w:spacing w:line="360" w:lineRule="auto"/>
        <w:rPr>
          <w:rFonts w:asciiTheme="minorEastAsia" w:hAnsiTheme="minorEastAsia" w:cstheme="minorEastAsia"/>
          <w:sz w:val="24"/>
          <w:szCs w:val="24"/>
        </w:rPr>
      </w:pPr>
      <w:r>
        <w:rPr>
          <w:rFonts w:hint="eastAsia" w:asciiTheme="minorEastAsia" w:hAnsiTheme="minorEastAsia" w:cstheme="minorEastAsia"/>
          <w:color w:val="444444"/>
          <w:sz w:val="24"/>
          <w:szCs w:val="24"/>
          <w:shd w:val="clear" w:color="auto" w:fill="FFFFFF"/>
        </w:rPr>
        <w:t>20、</w:t>
      </w:r>
      <w:r>
        <w:rPr>
          <w:rFonts w:hint="eastAsia" w:asciiTheme="minorEastAsia" w:hAnsiTheme="minorEastAsia" w:cstheme="minorEastAsia"/>
          <w:sz w:val="24"/>
          <w:szCs w:val="24"/>
        </w:rPr>
        <w:t>国税发票类型没有以下哪种（D）</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A、增值税专用发票B、增值税普通发票</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C、定额票D、建筑业网络发票</w:t>
      </w:r>
    </w:p>
    <w:p>
      <w:pPr>
        <w:adjustRightInd w:val="0"/>
        <w:snapToGrid w:val="0"/>
        <w:spacing w:line="360" w:lineRule="auto"/>
        <w:rPr>
          <w:rFonts w:ascii="宋体" w:hAnsi="宋体" w:eastAsia="宋体" w:cs="宋体"/>
          <w:b/>
          <w:bCs/>
          <w:kern w:val="0"/>
          <w:sz w:val="28"/>
          <w:szCs w:val="28"/>
        </w:rPr>
      </w:pPr>
      <w:r>
        <w:rPr>
          <w:rFonts w:hint="eastAsia" w:ascii="宋体" w:hAnsi="宋体" w:eastAsia="宋体" w:cs="宋体"/>
          <w:b/>
          <w:bCs/>
          <w:kern w:val="0"/>
          <w:sz w:val="28"/>
          <w:szCs w:val="28"/>
        </w:rPr>
        <w:t>二、多项选择题（每题2分，共8分）</w:t>
      </w:r>
    </w:p>
    <w:p>
      <w:pPr>
        <w:spacing w:line="360" w:lineRule="auto"/>
        <w:rPr>
          <w:rStyle w:val="10"/>
          <w:rFonts w:asciiTheme="minorEastAsia" w:hAnsiTheme="minorEastAsia" w:cstheme="minorEastAsia"/>
          <w:b w:val="0"/>
          <w:color w:val="000000"/>
          <w:sz w:val="24"/>
          <w:szCs w:val="24"/>
        </w:rPr>
      </w:pPr>
      <w:r>
        <w:rPr>
          <w:rFonts w:hint="eastAsia" w:asciiTheme="minorEastAsia" w:hAnsiTheme="minorEastAsia" w:cstheme="minorEastAsia"/>
          <w:sz w:val="24"/>
          <w:szCs w:val="24"/>
        </w:rPr>
        <w:t>1、</w:t>
      </w:r>
      <w:r>
        <w:rPr>
          <w:rStyle w:val="10"/>
          <w:rFonts w:hint="eastAsia" w:asciiTheme="minorEastAsia" w:hAnsiTheme="minorEastAsia" w:cstheme="minorEastAsia"/>
          <w:b w:val="0"/>
          <w:color w:val="000000"/>
          <w:sz w:val="24"/>
          <w:szCs w:val="24"/>
        </w:rPr>
        <w:t>不征收增值税项目有哪些？（ABCD）</w:t>
      </w:r>
    </w:p>
    <w:p>
      <w:pPr>
        <w:spacing w:line="360" w:lineRule="auto"/>
        <w:rPr>
          <w:rFonts w:asciiTheme="minorEastAsia" w:hAnsiTheme="minorEastAsia" w:cstheme="minorEastAsia"/>
          <w:sz w:val="24"/>
          <w:szCs w:val="24"/>
        </w:rPr>
      </w:pPr>
      <w:r>
        <w:rPr>
          <w:rFonts w:hint="eastAsia" w:asciiTheme="minorEastAsia" w:hAnsiTheme="minorEastAsia" w:cstheme="minorEastAsia"/>
          <w:color w:val="000000"/>
          <w:sz w:val="24"/>
          <w:szCs w:val="24"/>
        </w:rPr>
        <w:t>A、根据国家指令无偿提供的铁路运输服务、航空运输服务，属于《试点实施办法》第十四条规定的（向其他单位或者个人无偿提供）用于公益事业的服务。</w:t>
      </w:r>
      <w:r>
        <w:rPr>
          <w:rFonts w:hint="eastAsia" w:asciiTheme="minorEastAsia" w:hAnsiTheme="minorEastAsia" w:cstheme="minorEastAsia"/>
          <w:color w:val="000000"/>
          <w:sz w:val="24"/>
          <w:szCs w:val="24"/>
        </w:rPr>
        <w:br w:type="textWrapping"/>
      </w:r>
      <w:r>
        <w:rPr>
          <w:rFonts w:hint="eastAsia" w:asciiTheme="minorEastAsia" w:hAnsiTheme="minorEastAsia" w:cstheme="minorEastAsia"/>
          <w:color w:val="000000"/>
          <w:sz w:val="24"/>
          <w:szCs w:val="24"/>
        </w:rPr>
        <w:t>B、存款利息、被保险人获得的保险赔付。</w:t>
      </w:r>
      <w:r>
        <w:rPr>
          <w:rFonts w:hint="eastAsia" w:asciiTheme="minorEastAsia" w:hAnsiTheme="minorEastAsia" w:cstheme="minorEastAsia"/>
          <w:color w:val="000000"/>
          <w:sz w:val="24"/>
          <w:szCs w:val="24"/>
        </w:rPr>
        <w:br w:type="textWrapping"/>
      </w:r>
      <w:r>
        <w:rPr>
          <w:rFonts w:hint="eastAsia" w:asciiTheme="minorEastAsia" w:hAnsiTheme="minorEastAsia" w:cstheme="minorEastAsia"/>
          <w:color w:val="000000"/>
          <w:sz w:val="24"/>
          <w:szCs w:val="24"/>
        </w:rPr>
        <w:t>C、房地产主管部门或者其指定机构、公积金管理中心、开发企业以及物业管理单位代收的住房专项维修基金。</w:t>
      </w:r>
      <w:r>
        <w:rPr>
          <w:rFonts w:hint="eastAsia" w:asciiTheme="minorEastAsia" w:hAnsiTheme="minorEastAsia" w:cstheme="minorEastAsia"/>
          <w:color w:val="000000"/>
          <w:sz w:val="24"/>
          <w:szCs w:val="24"/>
        </w:rPr>
        <w:br w:type="textWrapping"/>
      </w:r>
      <w:r>
        <w:rPr>
          <w:rFonts w:hint="eastAsia" w:asciiTheme="minorEastAsia" w:hAnsiTheme="minorEastAsia" w:cstheme="minorEastAsia"/>
          <w:color w:val="000000"/>
          <w:sz w:val="24"/>
          <w:szCs w:val="24"/>
        </w:rPr>
        <w:t>D、在资产重组过程中，通过合并、分立、出售、置换等方式，将全部或者部分实物资产以及与其相关联的债权、负债和劳动力一并转让给其他单位和个人，其中涉及的不动产、土地使用权转让行为。</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2、开发票时需提供的付款方信息包括（ABCD）</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A、付款方全称B、开户行及账号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C、地址、联系方式D、纳税人识别号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3、小规模纳税人使用发票种类（BCD）</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A、增值税专用发票B、增值税普通发票</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C、定额发票D、税务局代开专用发票</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4、一般纳税人提供建筑服务简易计税方法的适用范围包括（ABC）</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A、以清包工方式提供的建筑服务</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B、为甲供工程提供的建筑服务</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C、为建筑工程老项目提供的建筑服务</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D、为建筑工程新项目提供的建筑服务</w:t>
      </w:r>
    </w:p>
    <w:p>
      <w:pPr>
        <w:numPr>
          <w:ilvl w:val="0"/>
          <w:numId w:val="6"/>
        </w:numPr>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判断题（每题1分，共7分）</w:t>
      </w:r>
    </w:p>
    <w:p>
      <w:pPr>
        <w:spacing w:line="360" w:lineRule="auto"/>
        <w:rPr>
          <w:rFonts w:asciiTheme="minorEastAsia" w:hAnsiTheme="minorEastAsia" w:cstheme="minorEastAsia"/>
          <w:bCs/>
          <w:sz w:val="24"/>
          <w:szCs w:val="24"/>
        </w:rPr>
      </w:pPr>
      <w:r>
        <w:rPr>
          <w:rFonts w:hint="eastAsia" w:asciiTheme="minorEastAsia" w:hAnsiTheme="minorEastAsia" w:cstheme="minorEastAsia"/>
          <w:sz w:val="24"/>
          <w:szCs w:val="24"/>
        </w:rPr>
        <w:t>1、</w:t>
      </w:r>
      <w:r>
        <w:rPr>
          <w:rFonts w:hint="eastAsia" w:asciiTheme="minorEastAsia" w:hAnsiTheme="minorEastAsia" w:cstheme="minorEastAsia"/>
          <w:bCs/>
          <w:sz w:val="24"/>
          <w:szCs w:val="24"/>
        </w:rPr>
        <w:t>专用发票可以抵扣票面上注明的税金，普通发票不能抵扣。（√）</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2、汇总开具增值税专用发票，不一定要取得防伪税控系统开具的《销售货物或者提供应税劳务清单》。（×）</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3、专用发票共</w:t>
      </w:r>
      <w:r>
        <w:rPr>
          <w:rFonts w:hint="eastAsia" w:asciiTheme="minorEastAsia" w:hAnsiTheme="minorEastAsia" w:cstheme="minorEastAsia"/>
          <w:bCs/>
          <w:color w:val="auto"/>
          <w:sz w:val="24"/>
          <w:szCs w:val="24"/>
        </w:rPr>
        <w:t>三联</w:t>
      </w:r>
      <w:r>
        <w:rPr>
          <w:rFonts w:hint="eastAsia" w:asciiTheme="minorEastAsia" w:hAnsiTheme="minorEastAsia" w:cstheme="minorEastAsia"/>
          <w:bCs/>
          <w:sz w:val="24"/>
          <w:szCs w:val="24"/>
        </w:rPr>
        <w:t>，普通发票共两联。（√）</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4、取得专用发票时，需取得抵扣联、发票联</w:t>
      </w:r>
      <w:r>
        <w:rPr>
          <w:rFonts w:hint="eastAsia" w:asciiTheme="minorEastAsia" w:hAnsiTheme="minorEastAsia" w:cstheme="minorEastAsia"/>
          <w:bCs/>
          <w:color w:val="auto"/>
          <w:sz w:val="24"/>
          <w:szCs w:val="24"/>
        </w:rPr>
        <w:t>两联</w:t>
      </w:r>
      <w:r>
        <w:rPr>
          <w:rFonts w:hint="eastAsia" w:asciiTheme="minorEastAsia" w:hAnsiTheme="minorEastAsia" w:cstheme="minorEastAsia"/>
          <w:bCs/>
          <w:sz w:val="24"/>
          <w:szCs w:val="24"/>
        </w:rPr>
        <w:t>。（√）</w:t>
      </w:r>
    </w:p>
    <w:p>
      <w:pPr>
        <w:spacing w:line="360" w:lineRule="auto"/>
        <w:rPr>
          <w:rFonts w:asciiTheme="minorEastAsia" w:hAnsiTheme="minorEastAsia" w:cstheme="minorEastAsia"/>
          <w:bCs/>
          <w:sz w:val="24"/>
          <w:szCs w:val="24"/>
        </w:rPr>
      </w:pPr>
      <w:r>
        <w:rPr>
          <w:rFonts w:hint="eastAsia" w:asciiTheme="minorEastAsia" w:hAnsiTheme="minorEastAsia" w:cstheme="minorEastAsia"/>
          <w:sz w:val="24"/>
          <w:szCs w:val="24"/>
        </w:rPr>
        <w:t>5、</w:t>
      </w:r>
      <w:r>
        <w:rPr>
          <w:rFonts w:hint="eastAsia" w:asciiTheme="minorEastAsia" w:hAnsiTheme="minorEastAsia" w:cstheme="minorEastAsia"/>
          <w:bCs/>
          <w:sz w:val="24"/>
          <w:szCs w:val="24"/>
        </w:rPr>
        <w:t>增值税专用发票需经过认证后才能抵扣进项税，认证期为150天。（×）</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6、由地税管理的门票、过路（过桥）费发票、定额发票、客运发票和二手车销售统一发票可使用到2016年底。（×）</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7、</w:t>
      </w:r>
      <w:r>
        <w:rPr>
          <w:rFonts w:hint="eastAsia" w:asciiTheme="minorEastAsia" w:hAnsiTheme="minorEastAsia" w:cstheme="minorEastAsia"/>
          <w:bCs/>
          <w:sz w:val="24"/>
          <w:szCs w:val="24"/>
        </w:rPr>
        <w:t>普通发票分为电子打印发票和定额发票。（√）</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b/>
          <w:sz w:val="24"/>
          <w:szCs w:val="24"/>
        </w:rPr>
      </w:pPr>
      <w:r>
        <w:rPr>
          <w:rFonts w:hint="eastAsia" w:asciiTheme="minorEastAsia" w:hAnsiTheme="minorEastAsia" w:cstheme="minorEastAsia"/>
          <w:b/>
          <w:bCs/>
          <w:kern w:val="0"/>
          <w:sz w:val="28"/>
          <w:szCs w:val="28"/>
        </w:rPr>
        <w:t>四、填空题（每空1分，共20分）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1、增值税纳税人分为</w:t>
      </w:r>
      <w:r>
        <w:rPr>
          <w:rFonts w:hint="eastAsia" w:asciiTheme="minorEastAsia" w:hAnsiTheme="minorEastAsia" w:cstheme="minorEastAsia"/>
          <w:sz w:val="24"/>
          <w:szCs w:val="24"/>
          <w:u w:val="single"/>
        </w:rPr>
        <w:t>一般纳税人</w:t>
      </w:r>
      <w:r>
        <w:rPr>
          <w:rFonts w:hint="eastAsia" w:asciiTheme="minorEastAsia" w:hAnsiTheme="minorEastAsia" w:cstheme="minorEastAsia"/>
          <w:sz w:val="24"/>
          <w:szCs w:val="24"/>
        </w:rPr>
        <w:t>和</w:t>
      </w:r>
      <w:r>
        <w:rPr>
          <w:rFonts w:hint="eastAsia" w:asciiTheme="minorEastAsia" w:hAnsiTheme="minorEastAsia" w:cstheme="minorEastAsia"/>
          <w:sz w:val="24"/>
          <w:szCs w:val="24"/>
          <w:u w:val="single"/>
        </w:rPr>
        <w:t>小规模纳税人</w:t>
      </w:r>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2、博远置业公司日常经营业务中免税的产品有</w:t>
      </w:r>
      <w:r>
        <w:rPr>
          <w:rFonts w:hint="eastAsia" w:asciiTheme="minorEastAsia" w:hAnsiTheme="minorEastAsia" w:cstheme="minorEastAsia"/>
          <w:sz w:val="24"/>
          <w:szCs w:val="24"/>
          <w:u w:val="single"/>
        </w:rPr>
        <w:t>茶叶</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鸡蛋</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柑橘</w:t>
      </w:r>
      <w:r>
        <w:rPr>
          <w:rFonts w:hint="eastAsia" w:asciiTheme="minorEastAsia" w:hAnsiTheme="minorEastAsia" w:cstheme="minorEastAsia"/>
          <w:sz w:val="24"/>
          <w:szCs w:val="24"/>
        </w:rPr>
        <w:t>等。（茶叶、鸡蛋、土鸡、灰蛋、柑橘、苗木皆可）</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3、在中华人民共和国内销售建筑服务、生活服务的</w:t>
      </w:r>
      <w:r>
        <w:rPr>
          <w:rFonts w:hint="eastAsia" w:asciiTheme="minorEastAsia" w:hAnsiTheme="minorEastAsia" w:cstheme="minorEastAsia"/>
          <w:sz w:val="24"/>
          <w:szCs w:val="24"/>
          <w:u w:val="single"/>
        </w:rPr>
        <w:t>单位</w:t>
      </w:r>
      <w:r>
        <w:rPr>
          <w:rFonts w:hint="eastAsia" w:asciiTheme="minorEastAsia" w:hAnsiTheme="minorEastAsia" w:cstheme="minorEastAsia"/>
          <w:sz w:val="24"/>
          <w:szCs w:val="24"/>
        </w:rPr>
        <w:t>和</w:t>
      </w:r>
      <w:r>
        <w:rPr>
          <w:rFonts w:hint="eastAsia" w:asciiTheme="minorEastAsia" w:hAnsiTheme="minorEastAsia" w:cstheme="minorEastAsia"/>
          <w:sz w:val="24"/>
          <w:szCs w:val="24"/>
          <w:u w:val="single"/>
        </w:rPr>
        <w:t>个人</w:t>
      </w:r>
      <w:r>
        <w:rPr>
          <w:rFonts w:hint="eastAsia" w:asciiTheme="minorEastAsia" w:hAnsiTheme="minorEastAsia" w:cstheme="minorEastAsia"/>
          <w:sz w:val="24"/>
          <w:szCs w:val="24"/>
        </w:rPr>
        <w:t>，为增值税纳税人。</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4、增值税应纳税额一般计税方法是指</w:t>
      </w:r>
      <w:r>
        <w:rPr>
          <w:rFonts w:hint="eastAsia" w:asciiTheme="minorEastAsia" w:hAnsiTheme="minorEastAsia" w:cstheme="minorEastAsia"/>
          <w:sz w:val="24"/>
          <w:szCs w:val="24"/>
          <w:u w:val="single"/>
        </w:rPr>
        <w:t>当期销项税额</w:t>
      </w:r>
      <w:r>
        <w:rPr>
          <w:rFonts w:hint="eastAsia" w:asciiTheme="minorEastAsia" w:hAnsiTheme="minorEastAsia" w:cstheme="minorEastAsia"/>
          <w:sz w:val="24"/>
          <w:szCs w:val="24"/>
        </w:rPr>
        <w:t>减去</w:t>
      </w:r>
      <w:r>
        <w:rPr>
          <w:rFonts w:hint="eastAsia" w:asciiTheme="minorEastAsia" w:hAnsiTheme="minorEastAsia" w:cstheme="minorEastAsia"/>
          <w:sz w:val="24"/>
          <w:szCs w:val="24"/>
          <w:u w:val="single"/>
        </w:rPr>
        <w:t>当期进项税额</w:t>
      </w:r>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5、交通运输服务具体包括</w:t>
      </w:r>
      <w:r>
        <w:rPr>
          <w:rFonts w:hint="eastAsia" w:asciiTheme="minorEastAsia" w:hAnsiTheme="minorEastAsia" w:cstheme="minorEastAsia"/>
          <w:sz w:val="24"/>
          <w:szCs w:val="24"/>
          <w:u w:val="single"/>
        </w:rPr>
        <w:t>陆路运输服务</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水路运输服务</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航空运输服务</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管道运输服务</w:t>
      </w:r>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6、此次纳入营改增试点改革范围的“1+6”行业有</w:t>
      </w:r>
      <w:r>
        <w:rPr>
          <w:rFonts w:hint="eastAsia" w:asciiTheme="minorEastAsia" w:hAnsiTheme="minorEastAsia" w:cstheme="minorEastAsia"/>
          <w:sz w:val="24"/>
          <w:szCs w:val="24"/>
          <w:u w:val="single"/>
        </w:rPr>
        <w:t>交通运输业</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研发技术服务</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信息技术服务</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文化创意服务</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物流辅助服务</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有形动产租赁服务</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鉴证咨询服务</w:t>
      </w:r>
      <w:r>
        <w:rPr>
          <w:rFonts w:hint="eastAsia" w:asciiTheme="minorEastAsia" w:hAnsiTheme="minorEastAsia" w:cstheme="minorEastAsia"/>
          <w:sz w:val="24"/>
          <w:szCs w:val="24"/>
        </w:rPr>
        <w:t>。</w:t>
      </w:r>
    </w:p>
    <w:p>
      <w:pPr>
        <w:spacing w:line="360" w:lineRule="auto"/>
        <w:rPr>
          <w:rFonts w:asciiTheme="minorEastAsia" w:hAnsiTheme="minorEastAsia" w:cstheme="minorEastAsia"/>
          <w:b/>
          <w:sz w:val="24"/>
          <w:szCs w:val="24"/>
        </w:rPr>
      </w:pPr>
      <w:r>
        <w:rPr>
          <w:rFonts w:hint="eastAsia" w:asciiTheme="minorEastAsia" w:hAnsiTheme="minorEastAsia" w:cstheme="minorEastAsia"/>
          <w:b/>
          <w:bCs/>
          <w:kern w:val="0"/>
          <w:sz w:val="28"/>
          <w:szCs w:val="28"/>
        </w:rPr>
        <w:t>五、简答题（2题，共15分）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1、营改增实施，建筑工程老项目是指哪些项目？</w:t>
      </w:r>
    </w:p>
    <w:p>
      <w:pPr>
        <w:spacing w:line="360" w:lineRule="auto"/>
        <w:ind w:left="424" w:leftChars="202"/>
        <w:rPr>
          <w:rFonts w:asciiTheme="minorEastAsia" w:hAnsiTheme="minorEastAsia" w:cstheme="minorEastAsia"/>
          <w:sz w:val="24"/>
          <w:szCs w:val="24"/>
        </w:rPr>
      </w:pPr>
      <w:r>
        <w:rPr>
          <w:rFonts w:hint="eastAsia" w:asciiTheme="minorEastAsia" w:hAnsiTheme="minorEastAsia" w:cstheme="minorEastAsia"/>
          <w:sz w:val="24"/>
          <w:szCs w:val="24"/>
        </w:rPr>
        <w:t>答：建筑工程老项目，是指：（1）《建筑工程施工许可证》注明的合同开工日期在2016年4月30日前的建筑工程项目；（2）未取得《建筑工程施工许可证》的，建筑工程承包合同注明的开工日期在2016年4月30日前的建筑工程项目。</w:t>
      </w:r>
    </w:p>
    <w:p>
      <w:pPr>
        <w:pStyle w:val="207"/>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请列出至少五种不能抵扣的费用项目。</w:t>
      </w:r>
    </w:p>
    <w:p>
      <w:pPr>
        <w:pStyle w:val="207"/>
        <w:spacing w:line="360" w:lineRule="auto"/>
        <w:ind w:left="357" w:firstLine="77" w:firstLineChars="32"/>
        <w:jc w:val="left"/>
        <w:rPr>
          <w:rFonts w:asciiTheme="minorEastAsia" w:hAnsiTheme="minorEastAsia" w:cstheme="minorEastAsia"/>
          <w:bCs/>
          <w:sz w:val="24"/>
          <w:szCs w:val="24"/>
        </w:rPr>
      </w:pPr>
      <w:r>
        <w:rPr>
          <w:rFonts w:hint="eastAsia" w:asciiTheme="minorEastAsia" w:hAnsiTheme="minorEastAsia" w:cstheme="minorEastAsia"/>
          <w:bCs/>
          <w:sz w:val="24"/>
          <w:szCs w:val="24"/>
        </w:rPr>
        <w:t>答：1、职工福利支出；2、旅客运输费用。如出差发生的飞机票、火车票、汽车票；3、银行贷款利息支出；4、餐饮费用和娱乐支出；5、居民日常服务，是指主要为满足居民个人及其家庭日常生活需求提供的服务，包括市容市政管理、家政、婚庆、养老、殡葬、照料和护理、救助救济、美容美发、按摩、桑拿、氧吧、足疗、沐浴、洗染、摄影扩印等服务；6、免税项目和简易征收项目。</w:t>
      </w:r>
    </w:p>
    <w:p>
      <w:pPr>
        <w:pStyle w:val="207"/>
        <w:spacing w:line="360" w:lineRule="auto"/>
        <w:ind w:left="360" w:firstLine="0" w:firstLineChars="0"/>
        <w:rPr>
          <w:rFonts w:asciiTheme="minorEastAsia" w:hAnsiTheme="minorEastAsia" w:cstheme="minorEastAsia"/>
          <w:b/>
          <w:sz w:val="24"/>
          <w:szCs w:val="24"/>
        </w:rPr>
      </w:pPr>
    </w:p>
    <w:p>
      <w:pPr>
        <w:widowControl/>
        <w:shd w:val="clear" w:color="auto" w:fill="FFFFFF"/>
        <w:adjustRightInd w:val="0"/>
        <w:snapToGrid w:val="0"/>
        <w:spacing w:line="360" w:lineRule="auto"/>
        <w:rPr>
          <w:rFonts w:asciiTheme="minorEastAsia" w:hAnsiTheme="minorEastAsia" w:cstheme="minorEastAsia"/>
          <w:b/>
          <w:kern w:val="0"/>
          <w:sz w:val="24"/>
          <w:szCs w:val="24"/>
        </w:rPr>
      </w:pPr>
    </w:p>
    <w:p>
      <w:pPr>
        <w:spacing w:line="360" w:lineRule="auto"/>
        <w:ind w:firstLine="480" w:firstLineChars="200"/>
        <w:rPr>
          <w:rFonts w:asciiTheme="minorEastAsia" w:hAnsiTheme="minorEastAsia" w:cstheme="minorEastAsia"/>
          <w:sz w:val="24"/>
          <w:szCs w:val="24"/>
        </w:rPr>
      </w:pPr>
    </w:p>
    <w:p>
      <w:pPr>
        <w:widowControl/>
        <w:shd w:val="clear" w:color="auto" w:fill="FFFFFF"/>
        <w:adjustRightInd w:val="0"/>
        <w:snapToGrid w:val="0"/>
        <w:spacing w:line="360" w:lineRule="auto"/>
        <w:rPr>
          <w:rFonts w:asciiTheme="minorEastAsia" w:hAnsiTheme="minorEastAsia" w:cstheme="minorEastAsia"/>
          <w:b/>
          <w:kern w:val="0"/>
          <w:sz w:val="24"/>
          <w:szCs w:val="24"/>
        </w:rPr>
      </w:pPr>
    </w:p>
    <w:p>
      <w:pPr>
        <w:adjustRightInd w:val="0"/>
        <w:snapToGrid w:val="0"/>
        <w:spacing w:line="360" w:lineRule="auto"/>
        <w:rPr>
          <w:rFonts w:asciiTheme="minorEastAsia" w:hAnsiTheme="minorEastAsia" w:cstheme="minorEastAsia"/>
          <w:kern w:val="0"/>
          <w:sz w:val="24"/>
          <w:szCs w:val="24"/>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24DA4"/>
    <w:multiLevelType w:val="singleLevel"/>
    <w:tmpl w:val="57624DA4"/>
    <w:lvl w:ilvl="0" w:tentative="0">
      <w:start w:val="1"/>
      <w:numFmt w:val="chineseCounting"/>
      <w:suff w:val="nothing"/>
      <w:lvlText w:val="%1、"/>
      <w:lvlJc w:val="left"/>
    </w:lvl>
  </w:abstractNum>
  <w:abstractNum w:abstractNumId="1">
    <w:nsid w:val="57625266"/>
    <w:multiLevelType w:val="singleLevel"/>
    <w:tmpl w:val="57625266"/>
    <w:lvl w:ilvl="0" w:tentative="0">
      <w:start w:val="1"/>
      <w:numFmt w:val="decimal"/>
      <w:suff w:val="nothing"/>
      <w:lvlText w:val="%1、"/>
      <w:lvlJc w:val="left"/>
    </w:lvl>
  </w:abstractNum>
  <w:abstractNum w:abstractNumId="2">
    <w:nsid w:val="57625AF9"/>
    <w:multiLevelType w:val="singleLevel"/>
    <w:tmpl w:val="57625AF9"/>
    <w:lvl w:ilvl="0" w:tentative="0">
      <w:start w:val="2"/>
      <w:numFmt w:val="chineseCounting"/>
      <w:suff w:val="nothing"/>
      <w:lvlText w:val="%1、"/>
      <w:lvlJc w:val="left"/>
    </w:lvl>
  </w:abstractNum>
  <w:abstractNum w:abstractNumId="3">
    <w:nsid w:val="57625CD3"/>
    <w:multiLevelType w:val="singleLevel"/>
    <w:tmpl w:val="57625CD3"/>
    <w:lvl w:ilvl="0" w:tentative="0">
      <w:start w:val="1"/>
      <w:numFmt w:val="decimal"/>
      <w:suff w:val="nothing"/>
      <w:lvlText w:val="%1、"/>
      <w:lvlJc w:val="left"/>
    </w:lvl>
  </w:abstractNum>
  <w:abstractNum w:abstractNumId="4">
    <w:nsid w:val="5762852C"/>
    <w:multiLevelType w:val="singleLevel"/>
    <w:tmpl w:val="5762852C"/>
    <w:lvl w:ilvl="0" w:tentative="0">
      <w:start w:val="3"/>
      <w:numFmt w:val="chineseCounting"/>
      <w:suff w:val="nothing"/>
      <w:lvlText w:val="%1、"/>
      <w:lvlJc w:val="left"/>
    </w:lvl>
  </w:abstractNum>
  <w:abstractNum w:abstractNumId="5">
    <w:nsid w:val="78A35086"/>
    <w:multiLevelType w:val="multilevel"/>
    <w:tmpl w:val="78A350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433C"/>
    <w:rsid w:val="000006E4"/>
    <w:rsid w:val="000326EA"/>
    <w:rsid w:val="00041503"/>
    <w:rsid w:val="00044FFA"/>
    <w:rsid w:val="000A443B"/>
    <w:rsid w:val="000B1584"/>
    <w:rsid w:val="000E0751"/>
    <w:rsid w:val="000E584F"/>
    <w:rsid w:val="001339A2"/>
    <w:rsid w:val="00137C0B"/>
    <w:rsid w:val="00146756"/>
    <w:rsid w:val="0015198A"/>
    <w:rsid w:val="001658D2"/>
    <w:rsid w:val="00183DEE"/>
    <w:rsid w:val="00190008"/>
    <w:rsid w:val="00193415"/>
    <w:rsid w:val="00194F22"/>
    <w:rsid w:val="00196C47"/>
    <w:rsid w:val="001A272D"/>
    <w:rsid w:val="001A5378"/>
    <w:rsid w:val="001A76AC"/>
    <w:rsid w:val="001C6B96"/>
    <w:rsid w:val="001F6B01"/>
    <w:rsid w:val="002156B5"/>
    <w:rsid w:val="0023375D"/>
    <w:rsid w:val="00247805"/>
    <w:rsid w:val="00273E69"/>
    <w:rsid w:val="00297DB7"/>
    <w:rsid w:val="002D42E0"/>
    <w:rsid w:val="00300904"/>
    <w:rsid w:val="00305448"/>
    <w:rsid w:val="00320E67"/>
    <w:rsid w:val="0032520E"/>
    <w:rsid w:val="00354339"/>
    <w:rsid w:val="00361ADB"/>
    <w:rsid w:val="004522DE"/>
    <w:rsid w:val="00462BA9"/>
    <w:rsid w:val="004A032A"/>
    <w:rsid w:val="004E6F8D"/>
    <w:rsid w:val="00502847"/>
    <w:rsid w:val="00505E45"/>
    <w:rsid w:val="005561C5"/>
    <w:rsid w:val="00584F1F"/>
    <w:rsid w:val="00591EB7"/>
    <w:rsid w:val="005B40B3"/>
    <w:rsid w:val="00625B16"/>
    <w:rsid w:val="006B11FC"/>
    <w:rsid w:val="006E586E"/>
    <w:rsid w:val="00701CE3"/>
    <w:rsid w:val="0076202F"/>
    <w:rsid w:val="007C59BC"/>
    <w:rsid w:val="007F08FD"/>
    <w:rsid w:val="00840C98"/>
    <w:rsid w:val="00885433"/>
    <w:rsid w:val="00894AE5"/>
    <w:rsid w:val="008A72A1"/>
    <w:rsid w:val="008F5E3D"/>
    <w:rsid w:val="00906D9A"/>
    <w:rsid w:val="009472F5"/>
    <w:rsid w:val="0097100A"/>
    <w:rsid w:val="009C0258"/>
    <w:rsid w:val="009F0A3F"/>
    <w:rsid w:val="00A01C43"/>
    <w:rsid w:val="00A3152F"/>
    <w:rsid w:val="00A60B82"/>
    <w:rsid w:val="00A648FF"/>
    <w:rsid w:val="00A80D20"/>
    <w:rsid w:val="00AA5EE2"/>
    <w:rsid w:val="00AB35EF"/>
    <w:rsid w:val="00AC2D53"/>
    <w:rsid w:val="00AF057B"/>
    <w:rsid w:val="00B02F5E"/>
    <w:rsid w:val="00B311B9"/>
    <w:rsid w:val="00B5171F"/>
    <w:rsid w:val="00B538FA"/>
    <w:rsid w:val="00BA0B81"/>
    <w:rsid w:val="00BA5702"/>
    <w:rsid w:val="00BD177D"/>
    <w:rsid w:val="00BD38A4"/>
    <w:rsid w:val="00BE7314"/>
    <w:rsid w:val="00C06F48"/>
    <w:rsid w:val="00C616C9"/>
    <w:rsid w:val="00C61D26"/>
    <w:rsid w:val="00C70873"/>
    <w:rsid w:val="00C814B3"/>
    <w:rsid w:val="00C866AA"/>
    <w:rsid w:val="00CA0255"/>
    <w:rsid w:val="00CA1992"/>
    <w:rsid w:val="00CA1DE9"/>
    <w:rsid w:val="00CB383B"/>
    <w:rsid w:val="00CB3C16"/>
    <w:rsid w:val="00CB6026"/>
    <w:rsid w:val="00CC433C"/>
    <w:rsid w:val="00CF1F7C"/>
    <w:rsid w:val="00D10BF7"/>
    <w:rsid w:val="00D36EE7"/>
    <w:rsid w:val="00D52FEA"/>
    <w:rsid w:val="00D54C15"/>
    <w:rsid w:val="00D80B89"/>
    <w:rsid w:val="00D968B1"/>
    <w:rsid w:val="00D9696C"/>
    <w:rsid w:val="00DA7FEB"/>
    <w:rsid w:val="00DD3938"/>
    <w:rsid w:val="00DF7DC9"/>
    <w:rsid w:val="00E009D5"/>
    <w:rsid w:val="00E270DB"/>
    <w:rsid w:val="00E779F2"/>
    <w:rsid w:val="00E92AA4"/>
    <w:rsid w:val="00EC6197"/>
    <w:rsid w:val="00EC7023"/>
    <w:rsid w:val="00F95FC2"/>
    <w:rsid w:val="04B80573"/>
    <w:rsid w:val="0CFA7269"/>
    <w:rsid w:val="18001923"/>
    <w:rsid w:val="192D7137"/>
    <w:rsid w:val="19DC17BD"/>
    <w:rsid w:val="1C79689F"/>
    <w:rsid w:val="22026628"/>
    <w:rsid w:val="246E34AC"/>
    <w:rsid w:val="2C4454A6"/>
    <w:rsid w:val="301D0F22"/>
    <w:rsid w:val="30B92F57"/>
    <w:rsid w:val="404F07EA"/>
    <w:rsid w:val="41841B8C"/>
    <w:rsid w:val="41DC65B4"/>
    <w:rsid w:val="4CA42296"/>
    <w:rsid w:val="4CF94131"/>
    <w:rsid w:val="4FE660DA"/>
    <w:rsid w:val="5A76207D"/>
    <w:rsid w:val="5BD37D2B"/>
    <w:rsid w:val="6558533C"/>
    <w:rsid w:val="696D28DE"/>
    <w:rsid w:val="740F3453"/>
    <w:rsid w:val="747E54A9"/>
    <w:rsid w:val="75A4232F"/>
    <w:rsid w:val="7C10511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5"/>
    <w:basedOn w:val="1"/>
    <w:next w:val="1"/>
    <w:link w:val="17"/>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9">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unhideWhenUsed/>
    <w:qFormat/>
    <w:uiPriority w:val="99"/>
    <w:rPr>
      <w:color w:val="800080"/>
      <w:u w:val="none"/>
    </w:rPr>
  </w:style>
  <w:style w:type="character" w:styleId="12">
    <w:name w:val="Emphasis"/>
    <w:basedOn w:val="9"/>
    <w:qFormat/>
    <w:uiPriority w:val="20"/>
  </w:style>
  <w:style w:type="character" w:styleId="13">
    <w:name w:val="Hyperlink"/>
    <w:basedOn w:val="9"/>
    <w:unhideWhenUsed/>
    <w:qFormat/>
    <w:uiPriority w:val="99"/>
    <w:rPr>
      <w:color w:val="333333"/>
      <w:u w:val="none"/>
    </w:rPr>
  </w:style>
  <w:style w:type="character" w:customStyle="1" w:styleId="15">
    <w:name w:val="标题 2 Char"/>
    <w:basedOn w:val="9"/>
    <w:link w:val="2"/>
    <w:uiPriority w:val="9"/>
    <w:rPr>
      <w:rFonts w:ascii="宋体" w:hAnsi="宋体" w:eastAsia="宋体" w:cs="宋体"/>
      <w:b/>
      <w:bCs/>
      <w:kern w:val="0"/>
      <w:sz w:val="36"/>
      <w:szCs w:val="36"/>
    </w:rPr>
  </w:style>
  <w:style w:type="character" w:customStyle="1" w:styleId="16">
    <w:name w:val="标题 3 Char"/>
    <w:basedOn w:val="9"/>
    <w:link w:val="3"/>
    <w:uiPriority w:val="9"/>
    <w:rPr>
      <w:rFonts w:ascii="宋体" w:hAnsi="宋体" w:eastAsia="宋体" w:cs="宋体"/>
      <w:b/>
      <w:bCs/>
      <w:kern w:val="0"/>
      <w:sz w:val="27"/>
      <w:szCs w:val="27"/>
    </w:rPr>
  </w:style>
  <w:style w:type="character" w:customStyle="1" w:styleId="17">
    <w:name w:val="标题 5 Char"/>
    <w:basedOn w:val="9"/>
    <w:link w:val="4"/>
    <w:qFormat/>
    <w:uiPriority w:val="9"/>
    <w:rPr>
      <w:rFonts w:ascii="宋体" w:hAnsi="宋体" w:eastAsia="宋体" w:cs="宋体"/>
      <w:b/>
      <w:bCs/>
      <w:kern w:val="0"/>
      <w:sz w:val="20"/>
      <w:szCs w:val="20"/>
    </w:rPr>
  </w:style>
  <w:style w:type="character" w:customStyle="1" w:styleId="18">
    <w:name w:val="HTML 预设格式 Char"/>
    <w:basedOn w:val="9"/>
    <w:link w:val="7"/>
    <w:semiHidden/>
    <w:qFormat/>
    <w:uiPriority w:val="99"/>
    <w:rPr>
      <w:rFonts w:ascii="宋体" w:hAnsi="宋体" w:eastAsia="宋体" w:cs="宋体"/>
      <w:kern w:val="0"/>
      <w:sz w:val="24"/>
      <w:szCs w:val="24"/>
    </w:rPr>
  </w:style>
  <w:style w:type="paragraph" w:customStyle="1" w:styleId="19">
    <w:name w:val="content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zh"/>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minnav"/>
    <w:basedOn w:val="1"/>
    <w:qFormat/>
    <w:uiPriority w:val="0"/>
    <w:pPr>
      <w:widowControl/>
      <w:spacing w:before="100" w:beforeAutospacing="1" w:after="100" w:afterAutospacing="1" w:line="450" w:lineRule="atLeast"/>
      <w:jc w:val="left"/>
    </w:pPr>
    <w:rPr>
      <w:rFonts w:ascii="宋体" w:hAnsi="宋体" w:eastAsia="宋体" w:cs="宋体"/>
      <w:kern w:val="0"/>
      <w:sz w:val="24"/>
      <w:szCs w:val="24"/>
    </w:rPr>
  </w:style>
  <w:style w:type="paragraph" w:customStyle="1" w:styleId="22">
    <w:name w:val="testbtn"/>
    <w:basedOn w:val="1"/>
    <w:qFormat/>
    <w:uiPriority w:val="0"/>
    <w:pPr>
      <w:widowControl/>
      <w:spacing w:before="90" w:after="100" w:afterAutospacing="1"/>
      <w:ind w:hanging="18928"/>
      <w:jc w:val="left"/>
    </w:pPr>
    <w:rPr>
      <w:rFonts w:ascii="宋体" w:hAnsi="宋体" w:eastAsia="宋体" w:cs="宋体"/>
      <w:kern w:val="0"/>
      <w:sz w:val="24"/>
      <w:szCs w:val="24"/>
    </w:rPr>
  </w:style>
  <w:style w:type="paragraph" w:customStyle="1" w:styleId="23">
    <w:name w:val="ico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ico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banner"/>
    <w:basedOn w:val="1"/>
    <w:uiPriority w:val="0"/>
    <w:pPr>
      <w:widowControl/>
      <w:spacing w:before="300" w:after="300"/>
      <w:jc w:val="left"/>
    </w:pPr>
    <w:rPr>
      <w:rFonts w:ascii="宋体" w:hAnsi="宋体" w:eastAsia="宋体" w:cs="宋体"/>
      <w:kern w:val="0"/>
      <w:sz w:val="24"/>
      <w:szCs w:val="24"/>
    </w:rPr>
  </w:style>
  <w:style w:type="paragraph" w:customStyle="1" w:styleId="26">
    <w:name w:val="banner0"/>
    <w:basedOn w:val="1"/>
    <w:qFormat/>
    <w:uiPriority w:val="0"/>
    <w:pPr>
      <w:widowControl/>
      <w:spacing w:before="300" w:after="300"/>
      <w:jc w:val="left"/>
    </w:pPr>
    <w:rPr>
      <w:rFonts w:ascii="宋体" w:hAnsi="宋体" w:eastAsia="宋体" w:cs="宋体"/>
      <w:kern w:val="0"/>
      <w:sz w:val="24"/>
      <w:szCs w:val="24"/>
    </w:rPr>
  </w:style>
  <w:style w:type="paragraph" w:customStyle="1" w:styleId="27">
    <w:name w:val="bread"/>
    <w:basedOn w:val="1"/>
    <w:qFormat/>
    <w:uiPriority w:val="0"/>
    <w:pPr>
      <w:widowControl/>
      <w:spacing w:line="600" w:lineRule="atLeast"/>
      <w:jc w:val="left"/>
    </w:pPr>
    <w:rPr>
      <w:rFonts w:ascii="宋体" w:hAnsi="宋体" w:eastAsia="宋体" w:cs="宋体"/>
      <w:kern w:val="0"/>
      <w:szCs w:val="21"/>
    </w:rPr>
  </w:style>
  <w:style w:type="paragraph" w:customStyle="1" w:styleId="28">
    <w:name w:val="maincontent"/>
    <w:basedOn w:val="1"/>
    <w:uiPriority w:val="0"/>
    <w:pPr>
      <w:widowControl/>
      <w:pBdr>
        <w:top w:val="single" w:color="DFDFDF" w:sz="6" w:space="0"/>
        <w:left w:val="single" w:color="DFDFDF" w:sz="6" w:space="0"/>
        <w:bottom w:val="single" w:color="DFDFDF" w:sz="6" w:space="0"/>
        <w:right w:val="single" w:color="DFDFDF" w:sz="6" w:space="0"/>
      </w:pBdr>
      <w:jc w:val="left"/>
    </w:pPr>
    <w:rPr>
      <w:rFonts w:ascii="宋体" w:hAnsi="宋体" w:eastAsia="宋体" w:cs="宋体"/>
      <w:kern w:val="0"/>
      <w:sz w:val="24"/>
      <w:szCs w:val="24"/>
    </w:rPr>
  </w:style>
  <w:style w:type="paragraph" w:customStyle="1" w:styleId="29">
    <w:name w:val="colum1"/>
    <w:basedOn w:val="1"/>
    <w:uiPriority w:val="0"/>
    <w:pPr>
      <w:widowControl/>
      <w:pBdr>
        <w:right w:val="single" w:color="EFEFEF" w:sz="6" w:space="0"/>
      </w:pBdr>
      <w:spacing w:before="100" w:beforeAutospacing="1" w:after="100" w:afterAutospacing="1"/>
      <w:jc w:val="left"/>
    </w:pPr>
    <w:rPr>
      <w:rFonts w:ascii="宋体" w:hAnsi="宋体" w:eastAsia="宋体" w:cs="宋体"/>
      <w:kern w:val="0"/>
      <w:sz w:val="24"/>
      <w:szCs w:val="24"/>
    </w:rPr>
  </w:style>
  <w:style w:type="paragraph" w:customStyle="1" w:styleId="30">
    <w:name w:val="testbtn0"/>
    <w:basedOn w:val="1"/>
    <w:qFormat/>
    <w:uiPriority w:val="0"/>
    <w:pPr>
      <w:widowControl/>
      <w:spacing w:before="300" w:after="150"/>
      <w:jc w:val="left"/>
    </w:pPr>
    <w:rPr>
      <w:rFonts w:ascii="宋体" w:hAnsi="宋体" w:eastAsia="宋体" w:cs="宋体"/>
      <w:kern w:val="0"/>
      <w:sz w:val="24"/>
      <w:szCs w:val="24"/>
    </w:rPr>
  </w:style>
  <w:style w:type="paragraph" w:customStyle="1" w:styleId="31">
    <w:name w:val="vei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e_juan02"/>
    <w:basedOn w:val="1"/>
    <w:qFormat/>
    <w:uiPriority w:val="0"/>
    <w:pPr>
      <w:widowControl/>
      <w:spacing w:before="100" w:beforeAutospacing="1" w:after="100" w:afterAutospacing="1" w:line="330" w:lineRule="atLeast"/>
      <w:jc w:val="left"/>
    </w:pPr>
    <w:rPr>
      <w:rFonts w:ascii="宋体" w:hAnsi="宋体" w:eastAsia="宋体" w:cs="宋体"/>
      <w:kern w:val="0"/>
      <w:sz w:val="24"/>
      <w:szCs w:val="24"/>
    </w:rPr>
  </w:style>
  <w:style w:type="paragraph" w:customStyle="1" w:styleId="33">
    <w:name w:val="signdefault"/>
    <w:basedOn w:val="1"/>
    <w:qFormat/>
    <w:uiPriority w:val="0"/>
    <w:pPr>
      <w:widowControl/>
      <w:shd w:val="clear" w:color="auto" w:fill="DEDFDE"/>
      <w:spacing w:before="150" w:after="150" w:line="330" w:lineRule="atLeast"/>
      <w:jc w:val="left"/>
    </w:pPr>
    <w:rPr>
      <w:rFonts w:ascii="宋体" w:hAnsi="宋体" w:eastAsia="宋体" w:cs="宋体"/>
      <w:kern w:val="0"/>
      <w:sz w:val="24"/>
      <w:szCs w:val="24"/>
    </w:rPr>
  </w:style>
  <w:style w:type="paragraph" w:customStyle="1" w:styleId="34">
    <w:name w:val="main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area"/>
    <w:basedOn w:val="1"/>
    <w:qFormat/>
    <w:uiPriority w:val="0"/>
    <w:pPr>
      <w:widowControl/>
      <w:pBdr>
        <w:left w:val="single" w:color="6BA700" w:sz="6" w:space="8"/>
        <w:bottom w:val="single" w:color="6BA700" w:sz="6" w:space="8"/>
        <w:right w:val="single" w:color="6BA700" w:sz="6" w:space="8"/>
      </w:pBdr>
      <w:spacing w:before="100" w:beforeAutospacing="1" w:after="100" w:afterAutospacing="1"/>
      <w:jc w:val="left"/>
    </w:pPr>
    <w:rPr>
      <w:rFonts w:ascii="宋体" w:hAnsi="宋体" w:eastAsia="宋体" w:cs="宋体"/>
      <w:kern w:val="0"/>
      <w:sz w:val="24"/>
      <w:szCs w:val="24"/>
    </w:rPr>
  </w:style>
  <w:style w:type="paragraph" w:customStyle="1" w:styleId="36">
    <w:name w:val="areacity"/>
    <w:basedOn w:val="1"/>
    <w:qFormat/>
    <w:uiPriority w:val="0"/>
    <w:pPr>
      <w:widowControl/>
      <w:pBdr>
        <w:top w:val="single" w:color="B2D982" w:sz="6" w:space="0"/>
      </w:pBdr>
      <w:spacing w:before="150" w:after="100" w:afterAutospacing="1"/>
      <w:jc w:val="left"/>
    </w:pPr>
    <w:rPr>
      <w:rFonts w:ascii="宋体" w:hAnsi="宋体" w:eastAsia="宋体" w:cs="宋体"/>
      <w:kern w:val="0"/>
      <w:sz w:val="24"/>
      <w:szCs w:val="24"/>
    </w:rPr>
  </w:style>
  <w:style w:type="paragraph" w:customStyle="1" w:styleId="37">
    <w:name w:val="sjtitle"/>
    <w:basedOn w:val="1"/>
    <w:uiPriority w:val="0"/>
    <w:pPr>
      <w:widowControl/>
      <w:pBdr>
        <w:left w:val="single" w:color="B2D982" w:sz="6" w:space="15"/>
        <w:bottom w:val="single" w:color="B2D982" w:sz="6" w:space="0"/>
        <w:right w:val="single" w:color="B2D982" w:sz="6" w:space="0"/>
      </w:pBdr>
      <w:spacing w:before="100" w:beforeAutospacing="1" w:after="100" w:afterAutospacing="1" w:line="540" w:lineRule="atLeast"/>
      <w:jc w:val="left"/>
    </w:pPr>
    <w:rPr>
      <w:rFonts w:ascii="宋体" w:hAnsi="宋体" w:eastAsia="宋体" w:cs="宋体"/>
      <w:kern w:val="0"/>
      <w:sz w:val="24"/>
      <w:szCs w:val="24"/>
    </w:rPr>
  </w:style>
  <w:style w:type="paragraph" w:customStyle="1" w:styleId="38">
    <w:name w:val="sjlist"/>
    <w:basedOn w:val="1"/>
    <w:qFormat/>
    <w:uiPriority w:val="0"/>
    <w:pPr>
      <w:widowControl/>
      <w:pBdr>
        <w:left w:val="single" w:color="E0E0E0" w:sz="6" w:space="8"/>
        <w:bottom w:val="single" w:color="E0E0E0" w:sz="6" w:space="8"/>
        <w:right w:val="single" w:color="E0E0E0" w:sz="6" w:space="8"/>
      </w:pBdr>
      <w:spacing w:before="100" w:beforeAutospacing="1" w:after="100" w:afterAutospacing="1"/>
      <w:jc w:val="left"/>
    </w:pPr>
    <w:rPr>
      <w:rFonts w:ascii="宋体" w:hAnsi="宋体" w:eastAsia="宋体" w:cs="宋体"/>
      <w:kern w:val="0"/>
      <w:sz w:val="24"/>
      <w:szCs w:val="24"/>
    </w:rPr>
  </w:style>
  <w:style w:type="paragraph" w:customStyle="1" w:styleId="39">
    <w:name w:val="slider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page"/>
    <w:basedOn w:val="1"/>
    <w:qFormat/>
    <w:uiPriority w:val="0"/>
    <w:pPr>
      <w:widowControl/>
      <w:spacing w:before="150" w:after="100" w:afterAutospacing="1" w:line="450" w:lineRule="atLeast"/>
      <w:jc w:val="center"/>
    </w:pPr>
    <w:rPr>
      <w:rFonts w:ascii="宋体" w:hAnsi="宋体" w:eastAsia="宋体" w:cs="宋体"/>
      <w:kern w:val="0"/>
      <w:sz w:val="24"/>
      <w:szCs w:val="24"/>
    </w:rPr>
  </w:style>
  <w:style w:type="paragraph" w:customStyle="1" w:styleId="41">
    <w:name w:val="b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m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m1"/>
    <w:basedOn w:val="1"/>
    <w:qFormat/>
    <w:uiPriority w:val="0"/>
    <w:pPr>
      <w:widowControl/>
      <w:pBdr>
        <w:top w:val="single" w:color="79C320" w:sz="12" w:space="0"/>
      </w:pBdr>
      <w:spacing w:before="100" w:beforeAutospacing="1" w:after="100" w:afterAutospacing="1"/>
      <w:jc w:val="left"/>
    </w:pPr>
    <w:rPr>
      <w:rFonts w:ascii="宋体" w:hAnsi="宋体" w:eastAsia="宋体" w:cs="宋体"/>
      <w:kern w:val="0"/>
      <w:sz w:val="24"/>
      <w:szCs w:val="24"/>
    </w:rPr>
  </w:style>
  <w:style w:type="paragraph" w:customStyle="1" w:styleId="44">
    <w:name w:val="m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lc"/>
    <w:basedOn w:val="1"/>
    <w:qFormat/>
    <w:uiPriority w:val="0"/>
    <w:pPr>
      <w:widowControl/>
      <w:pBdr>
        <w:top w:val="single" w:color="DFDFDF" w:sz="6" w:space="0"/>
        <w:left w:val="single" w:color="DFDFDF" w:sz="6" w:space="31"/>
        <w:bottom w:val="single" w:color="DFDFDF" w:sz="6" w:space="0"/>
        <w:right w:val="single" w:color="DFDFDF" w:sz="6" w:space="0"/>
      </w:pBdr>
      <w:spacing w:before="150" w:line="630" w:lineRule="atLeast"/>
      <w:jc w:val="left"/>
    </w:pPr>
    <w:rPr>
      <w:rFonts w:ascii="宋体" w:hAnsi="宋体" w:eastAsia="宋体" w:cs="宋体"/>
      <w:kern w:val="0"/>
      <w:sz w:val="24"/>
      <w:szCs w:val="24"/>
    </w:rPr>
  </w:style>
  <w:style w:type="paragraph" w:customStyle="1" w:styleId="46">
    <w:name w:val="页脚1"/>
    <w:basedOn w:val="1"/>
    <w:qFormat/>
    <w:uiPriority w:val="0"/>
    <w:pPr>
      <w:widowControl/>
      <w:spacing w:before="225" w:after="100" w:afterAutospacing="1"/>
      <w:jc w:val="center"/>
    </w:pPr>
    <w:rPr>
      <w:rFonts w:ascii="宋体" w:hAnsi="宋体" w:eastAsia="宋体" w:cs="宋体"/>
      <w:kern w:val="0"/>
      <w:sz w:val="24"/>
      <w:szCs w:val="24"/>
    </w:rPr>
  </w:style>
  <w:style w:type="paragraph" w:customStyle="1" w:styleId="47">
    <w:name w:val="helptitle"/>
    <w:basedOn w:val="1"/>
    <w:qFormat/>
    <w:uiPriority w:val="0"/>
    <w:pPr>
      <w:widowControl/>
      <w:spacing w:before="100" w:beforeAutospacing="1" w:after="100" w:afterAutospacing="1" w:line="750" w:lineRule="atLeast"/>
      <w:jc w:val="left"/>
    </w:pPr>
    <w:rPr>
      <w:rFonts w:ascii="宋体" w:hAnsi="宋体" w:eastAsia="宋体" w:cs="宋体"/>
      <w:kern w:val="0"/>
      <w:sz w:val="24"/>
      <w:szCs w:val="24"/>
    </w:rPr>
  </w:style>
  <w:style w:type="paragraph" w:customStyle="1" w:styleId="48">
    <w:name w:val="banner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mainhe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ask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class404"/>
    <w:basedOn w:val="1"/>
    <w:qFormat/>
    <w:uiPriority w:val="0"/>
    <w:pPr>
      <w:widowControl/>
      <w:spacing w:before="1500" w:after="1500"/>
      <w:jc w:val="left"/>
    </w:pPr>
    <w:rPr>
      <w:rFonts w:ascii="宋体" w:hAnsi="宋体" w:eastAsia="宋体" w:cs="宋体"/>
      <w:kern w:val="0"/>
      <w:sz w:val="24"/>
      <w:szCs w:val="24"/>
    </w:rPr>
  </w:style>
  <w:style w:type="paragraph" w:customStyle="1" w:styleId="52">
    <w:name w:val="listenplay"/>
    <w:basedOn w:val="1"/>
    <w:qFormat/>
    <w:uiPriority w:val="0"/>
    <w:pPr>
      <w:widowControl/>
      <w:spacing w:before="45" w:after="100" w:afterAutospacing="1"/>
      <w:ind w:left="195"/>
      <w:jc w:val="left"/>
    </w:pPr>
    <w:rPr>
      <w:rFonts w:ascii="宋体" w:hAnsi="宋体" w:eastAsia="宋体" w:cs="宋体"/>
      <w:kern w:val="0"/>
      <w:sz w:val="24"/>
      <w:szCs w:val="24"/>
    </w:rPr>
  </w:style>
  <w:style w:type="paragraph" w:customStyle="1" w:styleId="53">
    <w:name w:val="fav"/>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54">
    <w:name w:val="bd"/>
    <w:basedOn w:val="1"/>
    <w:qFormat/>
    <w:uiPriority w:val="0"/>
    <w:pPr>
      <w:widowControl/>
      <w:pBdr>
        <w:top w:val="single" w:color="B2D982" w:sz="6" w:space="0"/>
        <w:left w:val="single" w:color="B2D982" w:sz="6" w:space="0"/>
        <w:bottom w:val="single" w:color="B2D982" w:sz="6" w:space="0"/>
        <w:right w:val="single" w:color="B2D982"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55">
    <w:name w:val="tacw"/>
    <w:basedOn w:val="1"/>
    <w:qFormat/>
    <w:uiPriority w:val="0"/>
    <w:pPr>
      <w:widowControl/>
      <w:pBdr>
        <w:top w:val="single" w:color="CC3300" w:sz="6" w:space="3"/>
        <w:left w:val="single" w:color="CC3300" w:sz="6" w:space="3"/>
        <w:bottom w:val="single" w:color="CC3300" w:sz="6" w:space="3"/>
        <w:right w:val="single" w:color="CC3300" w:sz="6" w:space="3"/>
      </w:pBdr>
      <w:shd w:val="clear" w:color="auto" w:fill="FFE2DB"/>
      <w:spacing w:before="150" w:after="150"/>
      <w:ind w:left="60" w:right="60"/>
      <w:jc w:val="left"/>
    </w:pPr>
    <w:rPr>
      <w:rFonts w:ascii="宋体" w:hAnsi="宋体" w:eastAsia="宋体" w:cs="宋体"/>
      <w:color w:val="CC3300"/>
      <w:kern w:val="0"/>
      <w:sz w:val="24"/>
      <w:szCs w:val="24"/>
    </w:rPr>
  </w:style>
  <w:style w:type="paragraph" w:customStyle="1" w:styleId="56">
    <w:name w:val="dzjs"/>
    <w:basedOn w:val="1"/>
    <w:qFormat/>
    <w:uiPriority w:val="0"/>
    <w:pPr>
      <w:widowControl/>
      <w:pBdr>
        <w:top w:val="dashed" w:color="FF6600" w:sz="6" w:space="2"/>
        <w:left w:val="dashed" w:color="FF6600" w:sz="6" w:space="2"/>
        <w:bottom w:val="dashed" w:color="FF6600" w:sz="6" w:space="2"/>
        <w:right w:val="dashed" w:color="FF6600" w:sz="6" w:space="2"/>
      </w:pBdr>
      <w:spacing w:before="150" w:after="150"/>
      <w:ind w:left="60" w:right="60"/>
      <w:jc w:val="left"/>
    </w:pPr>
    <w:rPr>
      <w:rFonts w:ascii="宋体" w:hAnsi="宋体" w:eastAsia="宋体" w:cs="宋体"/>
      <w:kern w:val="0"/>
      <w:sz w:val="24"/>
      <w:szCs w:val="24"/>
    </w:rPr>
  </w:style>
  <w:style w:type="paragraph" w:customStyle="1" w:styleId="57">
    <w:name w:val="bdsharelike"/>
    <w:basedOn w:val="1"/>
    <w:qFormat/>
    <w:uiPriority w:val="0"/>
    <w:pPr>
      <w:widowControl/>
      <w:spacing w:before="240" w:after="240"/>
      <w:jc w:val="left"/>
    </w:pPr>
    <w:rPr>
      <w:rFonts w:ascii="宋体" w:hAnsi="宋体" w:eastAsia="宋体" w:cs="宋体"/>
      <w:kern w:val="0"/>
      <w:sz w:val="24"/>
      <w:szCs w:val="24"/>
    </w:rPr>
  </w:style>
  <w:style w:type="paragraph" w:customStyle="1" w:styleId="58">
    <w:name w:val="paper_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bdcs-m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bdcs-searc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bdcs-search-form-inpu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bdcs-search-form-subm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bdcs-search-form-submit-magnifi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bdcs-search-form-input-notspa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bdcs-search-sug-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bdcs-search-sug-list-it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bdcs-search-sug-list-item-valu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bdcs-ho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bdcs-hot-it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bdcs-search-su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bdcs-search-sug-list-item-curr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bdcs-search-sug-list-item-author-nove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bdcs-search-sug-list-item-author-musi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bdcs-search-sug-list-item-type-movi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bdcs-search-sug-ski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6">
    <w:name w:val="bdcs-search-sug-skin-im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
    <w:name w:val="bdcs-search-sug-i"/>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bdcs-search-sug-ad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9">
    <w:name w:val="navinn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colum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tab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bott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m_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
    <w:name w:val="m_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pic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test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test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fonts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h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rea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notic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
    <w:name w:val="tes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num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reslu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i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pl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8">
    <w:name w:val="na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
    <w:name w:val="h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c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m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
    <w:name w:val="tim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jiexi"/>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
    <w:name w:val="lis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
    <w:name w:val="list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shar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bdlikebutt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download_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
    <w:name w:val="exam_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
    <w:name w:val="default-channel-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
    <w:name w:val="shiju"/>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picli"/>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
    <w:name w:val="rightfont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
    <w:name w:val="pic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default-channel-meu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default-channel-curr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7">
    <w:name w:val="homeico"/>
    <w:basedOn w:val="9"/>
    <w:uiPriority w:val="0"/>
  </w:style>
  <w:style w:type="character" w:customStyle="1" w:styleId="118">
    <w:name w:val="title"/>
    <w:basedOn w:val="9"/>
    <w:qFormat/>
    <w:uiPriority w:val="0"/>
  </w:style>
  <w:style w:type="character" w:customStyle="1" w:styleId="119">
    <w:name w:val="spanbtn"/>
    <w:basedOn w:val="9"/>
    <w:uiPriority w:val="0"/>
  </w:style>
  <w:style w:type="character" w:customStyle="1" w:styleId="120">
    <w:name w:val="n1"/>
    <w:basedOn w:val="9"/>
    <w:qFormat/>
    <w:uiPriority w:val="0"/>
  </w:style>
  <w:style w:type="character" w:customStyle="1" w:styleId="121">
    <w:name w:val="n6"/>
    <w:basedOn w:val="9"/>
    <w:qFormat/>
    <w:uiPriority w:val="0"/>
  </w:style>
  <w:style w:type="character" w:customStyle="1" w:styleId="122">
    <w:name w:val="n7"/>
    <w:basedOn w:val="9"/>
    <w:qFormat/>
    <w:uiPriority w:val="0"/>
  </w:style>
  <w:style w:type="character" w:customStyle="1" w:styleId="123">
    <w:name w:val="n2"/>
    <w:basedOn w:val="9"/>
    <w:qFormat/>
    <w:uiPriority w:val="0"/>
  </w:style>
  <w:style w:type="character" w:customStyle="1" w:styleId="124">
    <w:name w:val="n3"/>
    <w:basedOn w:val="9"/>
    <w:qFormat/>
    <w:uiPriority w:val="0"/>
  </w:style>
  <w:style w:type="character" w:customStyle="1" w:styleId="125">
    <w:name w:val="n4"/>
    <w:basedOn w:val="9"/>
    <w:qFormat/>
    <w:uiPriority w:val="0"/>
  </w:style>
  <w:style w:type="character" w:customStyle="1" w:styleId="126">
    <w:name w:val="n5"/>
    <w:basedOn w:val="9"/>
    <w:qFormat/>
    <w:uiPriority w:val="0"/>
  </w:style>
  <w:style w:type="character" w:customStyle="1" w:styleId="127">
    <w:name w:val="xd"/>
    <w:basedOn w:val="9"/>
    <w:qFormat/>
    <w:uiPriority w:val="0"/>
  </w:style>
  <w:style w:type="paragraph" w:customStyle="1" w:styleId="128">
    <w:name w:val="bdcs-main1"/>
    <w:basedOn w:val="1"/>
    <w:qFormat/>
    <w:uiPriority w:val="0"/>
    <w:pPr>
      <w:widowControl/>
      <w:jc w:val="left"/>
    </w:pPr>
    <w:rPr>
      <w:rFonts w:ascii="宋体" w:hAnsi="宋体" w:eastAsia="宋体" w:cs="宋体"/>
      <w:kern w:val="0"/>
      <w:sz w:val="24"/>
      <w:szCs w:val="24"/>
    </w:rPr>
  </w:style>
  <w:style w:type="paragraph" w:customStyle="1" w:styleId="129">
    <w:name w:val="bdcs-search1"/>
    <w:basedOn w:val="1"/>
    <w:uiPriority w:val="0"/>
    <w:pPr>
      <w:widowControl/>
      <w:pBdr>
        <w:top w:val="single" w:color="FFFFFF" w:sz="2" w:space="0"/>
        <w:left w:val="single" w:color="FFFFFF" w:sz="2" w:space="0"/>
        <w:bottom w:val="single" w:color="FFFFFF" w:sz="2" w:space="0"/>
        <w:right w:val="single" w:color="FFFFFF" w:sz="2" w:space="0"/>
      </w:pBdr>
      <w:spacing w:before="100" w:beforeAutospacing="1" w:after="100" w:afterAutospacing="1"/>
      <w:jc w:val="left"/>
    </w:pPr>
    <w:rPr>
      <w:rFonts w:ascii="宋体" w:hAnsi="宋体" w:eastAsia="宋体" w:cs="宋体"/>
      <w:kern w:val="0"/>
      <w:sz w:val="24"/>
      <w:szCs w:val="24"/>
    </w:rPr>
  </w:style>
  <w:style w:type="paragraph" w:customStyle="1" w:styleId="130">
    <w:name w:val="bdcs-search-form-input1"/>
    <w:basedOn w:val="1"/>
    <w:qFormat/>
    <w:uiPriority w:val="0"/>
    <w:pPr>
      <w:widowControl/>
      <w:pBdr>
        <w:top w:val="single" w:color="A6A6A6" w:sz="6" w:space="0"/>
        <w:left w:val="single" w:color="A6A6A6" w:sz="6" w:space="0"/>
        <w:bottom w:val="single" w:color="A6A6A6" w:sz="6" w:space="0"/>
        <w:right w:val="single" w:color="A6A6A6" w:sz="6" w:space="0"/>
      </w:pBdr>
      <w:shd w:val="clear" w:color="auto" w:fill="FFFFFF"/>
      <w:spacing w:before="100" w:beforeAutospacing="1" w:after="100" w:afterAutospacing="1" w:line="420" w:lineRule="atLeast"/>
      <w:ind w:right="150" w:firstLine="75"/>
      <w:jc w:val="left"/>
      <w:textAlignment w:val="top"/>
    </w:pPr>
    <w:rPr>
      <w:rFonts w:ascii="Arial" w:hAnsi="Arial" w:eastAsia="宋体" w:cs="Arial"/>
      <w:color w:val="A6A6A6"/>
      <w:kern w:val="0"/>
      <w:szCs w:val="21"/>
    </w:rPr>
  </w:style>
  <w:style w:type="paragraph" w:customStyle="1" w:styleId="131">
    <w:name w:val="bdcs-search-form-submit1"/>
    <w:basedOn w:val="1"/>
    <w:qFormat/>
    <w:uiPriority w:val="0"/>
    <w:pPr>
      <w:widowControl/>
      <w:pBdr>
        <w:top w:val="single" w:color="A6A6A6" w:sz="6" w:space="0"/>
        <w:left w:val="single" w:color="A6A6A6" w:sz="6" w:space="0"/>
        <w:bottom w:val="single" w:color="A6A6A6" w:sz="6" w:space="0"/>
        <w:right w:val="single" w:color="A6A6A6" w:sz="6" w:space="0"/>
      </w:pBdr>
      <w:shd w:val="clear" w:color="auto" w:fill="F5F5F5"/>
      <w:spacing w:before="100" w:beforeAutospacing="1" w:after="100" w:afterAutospacing="1" w:line="420" w:lineRule="atLeast"/>
      <w:jc w:val="center"/>
      <w:textAlignment w:val="top"/>
    </w:pPr>
    <w:rPr>
      <w:rFonts w:ascii="Arial" w:hAnsi="Arial" w:eastAsia="宋体" w:cs="Arial"/>
      <w:color w:val="000000"/>
      <w:kern w:val="0"/>
      <w:szCs w:val="21"/>
    </w:rPr>
  </w:style>
  <w:style w:type="paragraph" w:customStyle="1" w:styleId="132">
    <w:name w:val="bdcs-search-form-submit-magnifier1"/>
    <w:basedOn w:val="1"/>
    <w:qFormat/>
    <w:uiPriority w:val="0"/>
    <w:pPr>
      <w:widowControl/>
      <w:spacing w:before="100" w:beforeAutospacing="1" w:after="100" w:afterAutospacing="1"/>
      <w:ind w:firstLine="22384"/>
      <w:jc w:val="left"/>
    </w:pPr>
    <w:rPr>
      <w:rFonts w:ascii="宋体" w:hAnsi="宋体" w:eastAsia="宋体" w:cs="宋体"/>
      <w:kern w:val="0"/>
      <w:sz w:val="24"/>
      <w:szCs w:val="24"/>
    </w:rPr>
  </w:style>
  <w:style w:type="paragraph" w:customStyle="1" w:styleId="133">
    <w:name w:val="default-channel-meun1"/>
    <w:basedOn w:val="1"/>
    <w:qFormat/>
    <w:uiPriority w:val="0"/>
    <w:pPr>
      <w:widowControl/>
      <w:shd w:val="clear" w:color="auto"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34">
    <w:name w:val="default-channel-current1"/>
    <w:basedOn w:val="1"/>
    <w:qFormat/>
    <w:uiPriority w:val="0"/>
    <w:pPr>
      <w:widowControl/>
      <w:pBdr>
        <w:top w:val="single" w:color="auto" w:sz="6" w:space="0"/>
        <w:left w:val="single" w:color="auto" w:sz="6" w:space="0"/>
        <w:bottom w:val="single" w:color="auto" w:sz="6" w:space="0"/>
      </w:pBdr>
      <w:spacing w:before="100" w:beforeAutospacing="1" w:after="100" w:afterAutospacing="1"/>
      <w:jc w:val="left"/>
    </w:pPr>
    <w:rPr>
      <w:rFonts w:ascii="宋体" w:hAnsi="宋体" w:eastAsia="宋体" w:cs="宋体"/>
      <w:kern w:val="0"/>
      <w:sz w:val="24"/>
      <w:szCs w:val="24"/>
    </w:rPr>
  </w:style>
  <w:style w:type="paragraph" w:customStyle="1" w:styleId="135">
    <w:name w:val="default-channel-list1"/>
    <w:basedOn w:val="1"/>
    <w:qFormat/>
    <w:uiPriority w:val="0"/>
    <w:pPr>
      <w:widowControl/>
      <w:pBdr>
        <w:left w:val="single" w:color="DDDDDD" w:sz="6" w:space="0"/>
        <w:bottom w:val="single" w:color="DDDDDD" w:sz="6" w:space="0"/>
        <w:right w:val="single" w:color="DDDDDD" w:sz="6" w:space="0"/>
      </w:pBdr>
      <w:shd w:val="clear" w:color="auto" w:fill="FFFFFF"/>
      <w:jc w:val="left"/>
    </w:pPr>
    <w:rPr>
      <w:rFonts w:ascii="宋体" w:hAnsi="宋体" w:eastAsia="宋体" w:cs="宋体"/>
      <w:vanish/>
      <w:kern w:val="0"/>
      <w:sz w:val="24"/>
      <w:szCs w:val="24"/>
    </w:rPr>
  </w:style>
  <w:style w:type="paragraph" w:customStyle="1" w:styleId="136">
    <w:name w:val="bdcs-search-form-input-notspan1"/>
    <w:basedOn w:val="1"/>
    <w:qFormat/>
    <w:uiPriority w:val="0"/>
    <w:pPr>
      <w:widowControl/>
      <w:spacing w:before="100" w:beforeAutospacing="1" w:after="100" w:afterAutospacing="1"/>
      <w:jc w:val="left"/>
    </w:pPr>
    <w:rPr>
      <w:rFonts w:ascii="Arial" w:hAnsi="Arial" w:eastAsia="宋体" w:cs="Arial"/>
      <w:color w:val="A6A6A6"/>
      <w:kern w:val="0"/>
      <w:szCs w:val="21"/>
    </w:rPr>
  </w:style>
  <w:style w:type="paragraph" w:customStyle="1" w:styleId="137">
    <w:name w:val="bdcs-search-sug-list1"/>
    <w:basedOn w:val="1"/>
    <w:qFormat/>
    <w:uiPriority w:val="0"/>
    <w:pPr>
      <w:widowControl/>
      <w:pBdr>
        <w:top w:val="single" w:color="DDDDDD" w:sz="6" w:space="0"/>
        <w:left w:val="single" w:color="DDDDDD" w:sz="6" w:space="0"/>
        <w:bottom w:val="single" w:color="DDDDDD" w:sz="6" w:space="0"/>
        <w:right w:val="single" w:color="DDDDDD"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8">
    <w:name w:val="bdcs-search-sug-list-item1"/>
    <w:basedOn w:val="1"/>
    <w:qFormat/>
    <w:uiPriority w:val="0"/>
    <w:pPr>
      <w:widowControl/>
      <w:spacing w:before="100" w:beforeAutospacing="1" w:after="100" w:afterAutospacing="1" w:line="300" w:lineRule="atLeast"/>
      <w:jc w:val="left"/>
    </w:pPr>
    <w:rPr>
      <w:rFonts w:ascii="Arial" w:hAnsi="Arial" w:eastAsia="宋体" w:cs="Arial"/>
      <w:kern w:val="0"/>
      <w:szCs w:val="21"/>
    </w:rPr>
  </w:style>
  <w:style w:type="paragraph" w:customStyle="1" w:styleId="139">
    <w:name w:val="bdcs-search-sug-list-item-valu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40">
    <w:name w:val="bdcs-hot1"/>
    <w:basedOn w:val="1"/>
    <w:uiPriority w:val="0"/>
    <w:pPr>
      <w:widowControl/>
      <w:spacing w:line="450" w:lineRule="atLeast"/>
      <w:jc w:val="left"/>
    </w:pPr>
    <w:rPr>
      <w:rFonts w:ascii="宋体" w:hAnsi="宋体" w:eastAsia="宋体" w:cs="宋体"/>
      <w:kern w:val="0"/>
      <w:sz w:val="24"/>
      <w:szCs w:val="24"/>
    </w:rPr>
  </w:style>
  <w:style w:type="paragraph" w:customStyle="1" w:styleId="141">
    <w:name w:val="bdcs-hot-item1"/>
    <w:basedOn w:val="1"/>
    <w:qFormat/>
    <w:uiPriority w:val="0"/>
    <w:pPr>
      <w:widowControl/>
      <w:spacing w:before="100" w:beforeAutospacing="1" w:after="100" w:afterAutospacing="1"/>
      <w:ind w:right="150"/>
      <w:jc w:val="left"/>
    </w:pPr>
    <w:rPr>
      <w:rFonts w:ascii="Arial" w:hAnsi="Arial" w:eastAsia="宋体" w:cs="Arial"/>
      <w:color w:val="000000"/>
      <w:kern w:val="0"/>
      <w:szCs w:val="21"/>
    </w:rPr>
  </w:style>
  <w:style w:type="paragraph" w:customStyle="1" w:styleId="142">
    <w:name w:val="bdcs-search-sug1"/>
    <w:basedOn w:val="1"/>
    <w:qFormat/>
    <w:uiPriority w:val="0"/>
    <w:pPr>
      <w:widowControl/>
      <w:jc w:val="left"/>
    </w:pPr>
    <w:rPr>
      <w:rFonts w:ascii="宋体" w:hAnsi="宋体" w:eastAsia="宋体" w:cs="宋体"/>
      <w:vanish/>
      <w:kern w:val="0"/>
      <w:sz w:val="24"/>
      <w:szCs w:val="24"/>
    </w:rPr>
  </w:style>
  <w:style w:type="paragraph" w:customStyle="1" w:styleId="143">
    <w:name w:val="bdcs-search-sug-list-item-current1"/>
    <w:basedOn w:val="1"/>
    <w:uiPriority w:val="0"/>
    <w:pPr>
      <w:widowControl/>
      <w:shd w:val="clear" w:color="auto" w:fill="EBEBEB"/>
      <w:spacing w:before="100" w:beforeAutospacing="1" w:after="100" w:afterAutospacing="1"/>
      <w:jc w:val="left"/>
    </w:pPr>
    <w:rPr>
      <w:rFonts w:ascii="宋体" w:hAnsi="宋体" w:eastAsia="宋体" w:cs="宋体"/>
      <w:kern w:val="0"/>
      <w:sz w:val="24"/>
      <w:szCs w:val="24"/>
    </w:rPr>
  </w:style>
  <w:style w:type="paragraph" w:customStyle="1" w:styleId="144">
    <w:name w:val="bdcs-search-sug-list-item-author-novel1"/>
    <w:basedOn w:val="1"/>
    <w:qFormat/>
    <w:uiPriority w:val="0"/>
    <w:pPr>
      <w:widowControl/>
      <w:spacing w:before="100" w:beforeAutospacing="1" w:after="100" w:afterAutospacing="1"/>
      <w:ind w:left="75"/>
      <w:jc w:val="left"/>
    </w:pPr>
    <w:rPr>
      <w:rFonts w:ascii="宋体" w:hAnsi="宋体" w:eastAsia="宋体" w:cs="宋体"/>
      <w:color w:val="BABABA"/>
      <w:kern w:val="0"/>
      <w:sz w:val="24"/>
      <w:szCs w:val="24"/>
    </w:rPr>
  </w:style>
  <w:style w:type="paragraph" w:customStyle="1" w:styleId="145">
    <w:name w:val="bdcs-search-sug-list-item-author-music1"/>
    <w:basedOn w:val="1"/>
    <w:qFormat/>
    <w:uiPriority w:val="0"/>
    <w:pPr>
      <w:widowControl/>
      <w:spacing w:before="100" w:beforeAutospacing="1" w:after="100" w:afterAutospacing="1"/>
      <w:ind w:left="75"/>
      <w:jc w:val="left"/>
    </w:pPr>
    <w:rPr>
      <w:rFonts w:ascii="宋体" w:hAnsi="宋体" w:eastAsia="宋体" w:cs="宋体"/>
      <w:color w:val="BABABA"/>
      <w:kern w:val="0"/>
      <w:sz w:val="24"/>
      <w:szCs w:val="24"/>
    </w:rPr>
  </w:style>
  <w:style w:type="paragraph" w:customStyle="1" w:styleId="146">
    <w:name w:val="bdcs-search-sug-list-item-type-movie1"/>
    <w:basedOn w:val="1"/>
    <w:qFormat/>
    <w:uiPriority w:val="0"/>
    <w:pPr>
      <w:widowControl/>
      <w:spacing w:before="100" w:beforeAutospacing="1" w:after="100" w:afterAutospacing="1"/>
      <w:jc w:val="left"/>
    </w:pPr>
    <w:rPr>
      <w:rFonts w:ascii="宋体" w:hAnsi="宋体" w:eastAsia="宋体" w:cs="宋体"/>
      <w:color w:val="BABABA"/>
      <w:kern w:val="0"/>
      <w:sz w:val="24"/>
      <w:szCs w:val="24"/>
    </w:rPr>
  </w:style>
  <w:style w:type="paragraph" w:customStyle="1" w:styleId="147">
    <w:name w:val="bdcs-search-sug-skin1"/>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48">
    <w:name w:val="bdcs-search-sug-skin-img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
    <w:name w:val="bdcs-search-sug-i1"/>
    <w:basedOn w:val="1"/>
    <w:qFormat/>
    <w:uiPriority w:val="0"/>
    <w:pPr>
      <w:widowControl/>
      <w:spacing w:before="100" w:beforeAutospacing="1" w:after="100" w:afterAutospacing="1"/>
      <w:ind w:left="150"/>
      <w:jc w:val="left"/>
    </w:pPr>
    <w:rPr>
      <w:rFonts w:ascii="宋体" w:hAnsi="宋体" w:eastAsia="宋体" w:cs="宋体"/>
      <w:b/>
      <w:bCs/>
      <w:color w:val="E64FA3"/>
      <w:kern w:val="0"/>
      <w:sz w:val="24"/>
      <w:szCs w:val="24"/>
    </w:rPr>
  </w:style>
  <w:style w:type="paragraph" w:customStyle="1" w:styleId="150">
    <w:name w:val="bdcs-search-sug-adv1"/>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51">
    <w:name w:val="navinner1"/>
    <w:basedOn w:val="1"/>
    <w:qFormat/>
    <w:uiPriority w:val="0"/>
    <w:pPr>
      <w:widowControl/>
      <w:jc w:val="left"/>
    </w:pPr>
    <w:rPr>
      <w:rFonts w:ascii="宋体" w:hAnsi="宋体" w:eastAsia="宋体" w:cs="宋体"/>
      <w:kern w:val="0"/>
      <w:sz w:val="24"/>
      <w:szCs w:val="24"/>
    </w:rPr>
  </w:style>
  <w:style w:type="character" w:customStyle="1" w:styleId="152">
    <w:name w:val="homeico1"/>
    <w:basedOn w:val="9"/>
    <w:qFormat/>
    <w:uiPriority w:val="0"/>
    <w:rPr>
      <w:color w:val="666666"/>
    </w:rPr>
  </w:style>
  <w:style w:type="character" w:customStyle="1" w:styleId="153">
    <w:name w:val="title1"/>
    <w:basedOn w:val="9"/>
    <w:qFormat/>
    <w:uiPriority w:val="0"/>
    <w:rPr>
      <w:rFonts w:hint="eastAsia" w:ascii="微软雅黑" w:hAnsi="微软雅黑" w:eastAsia="微软雅黑"/>
      <w:sz w:val="45"/>
      <w:szCs w:val="45"/>
    </w:rPr>
  </w:style>
  <w:style w:type="character" w:customStyle="1" w:styleId="154">
    <w:name w:val="spanbtn1"/>
    <w:basedOn w:val="9"/>
    <w:qFormat/>
    <w:uiPriority w:val="0"/>
  </w:style>
  <w:style w:type="paragraph" w:customStyle="1" w:styleId="155">
    <w:name w:val="colum01"/>
    <w:basedOn w:val="1"/>
    <w:qFormat/>
    <w:uiPriority w:val="0"/>
    <w:pPr>
      <w:widowControl/>
      <w:pBdr>
        <w:right w:val="single" w:color="EFEFEF" w:sz="6" w:space="0"/>
      </w:pBdr>
      <w:spacing w:before="100" w:beforeAutospacing="1" w:after="100" w:afterAutospacing="1"/>
      <w:jc w:val="left"/>
    </w:pPr>
    <w:rPr>
      <w:rFonts w:ascii="宋体" w:hAnsi="宋体" w:eastAsia="宋体" w:cs="宋体"/>
      <w:kern w:val="0"/>
      <w:sz w:val="24"/>
      <w:szCs w:val="24"/>
    </w:rPr>
  </w:style>
  <w:style w:type="paragraph" w:customStyle="1" w:styleId="156">
    <w:name w:val="colum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7">
    <w:name w:val="table1"/>
    <w:basedOn w:val="1"/>
    <w:qFormat/>
    <w:uiPriority w:val="0"/>
    <w:pPr>
      <w:widowControl/>
      <w:spacing w:before="600"/>
      <w:jc w:val="left"/>
    </w:pPr>
    <w:rPr>
      <w:rFonts w:ascii="宋体" w:hAnsi="宋体" w:eastAsia="宋体" w:cs="宋体"/>
      <w:kern w:val="0"/>
      <w:sz w:val="24"/>
      <w:szCs w:val="24"/>
    </w:rPr>
  </w:style>
  <w:style w:type="paragraph" w:customStyle="1" w:styleId="158">
    <w:name w:val="tips1"/>
    <w:basedOn w:val="1"/>
    <w:qFormat/>
    <w:uiPriority w:val="0"/>
    <w:pPr>
      <w:widowControl/>
      <w:spacing w:before="100" w:beforeAutospacing="1" w:after="100" w:afterAutospacing="1" w:line="525" w:lineRule="atLeast"/>
      <w:jc w:val="left"/>
    </w:pPr>
    <w:rPr>
      <w:rFonts w:ascii="宋体" w:hAnsi="宋体" w:eastAsia="宋体" w:cs="宋体"/>
      <w:color w:val="FF6600"/>
      <w:kern w:val="0"/>
      <w:sz w:val="24"/>
      <w:szCs w:val="24"/>
    </w:rPr>
  </w:style>
  <w:style w:type="paragraph" w:customStyle="1" w:styleId="159">
    <w:name w:val="botton1"/>
    <w:basedOn w:val="1"/>
    <w:qFormat/>
    <w:uiPriority w:val="0"/>
    <w:pPr>
      <w:widowControl/>
      <w:spacing w:before="150" w:after="450"/>
      <w:jc w:val="center"/>
    </w:pPr>
    <w:rPr>
      <w:rFonts w:ascii="宋体" w:hAnsi="宋体" w:eastAsia="宋体" w:cs="宋体"/>
      <w:kern w:val="0"/>
      <w:sz w:val="24"/>
      <w:szCs w:val="24"/>
    </w:rPr>
  </w:style>
  <w:style w:type="paragraph" w:customStyle="1" w:styleId="160">
    <w:name w:val="m_left1"/>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61">
    <w:name w:val="m_righ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
    <w:name w:val="picinfo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
    <w:name w:val="testtitle1"/>
    <w:basedOn w:val="1"/>
    <w:qFormat/>
    <w:uiPriority w:val="0"/>
    <w:pPr>
      <w:widowControl/>
      <w:pBdr>
        <w:top w:val="single" w:color="B2D982" w:sz="6" w:space="0"/>
        <w:left w:val="single" w:color="B2D982" w:sz="6" w:space="11"/>
        <w:right w:val="single" w:color="B2D982" w:sz="6" w:space="0"/>
      </w:pBdr>
      <w:shd w:val="clear" w:color="auto" w:fill="F6FDEE"/>
      <w:spacing w:before="100" w:beforeAutospacing="1" w:after="100" w:afterAutospacing="1" w:line="600" w:lineRule="atLeast"/>
      <w:jc w:val="left"/>
    </w:pPr>
    <w:rPr>
      <w:rFonts w:ascii="宋体" w:hAnsi="宋体" w:eastAsia="宋体" w:cs="宋体"/>
      <w:color w:val="333333"/>
      <w:kern w:val="0"/>
      <w:szCs w:val="21"/>
    </w:rPr>
  </w:style>
  <w:style w:type="paragraph" w:customStyle="1" w:styleId="164">
    <w:name w:val="testinfo1"/>
    <w:basedOn w:val="1"/>
    <w:qFormat/>
    <w:uiPriority w:val="0"/>
    <w:pPr>
      <w:widowControl/>
      <w:pBdr>
        <w:left w:val="single" w:color="E0E0E0" w:sz="6" w:space="0"/>
        <w:bottom w:val="single" w:color="E0E0E0" w:sz="6" w:space="0"/>
        <w:right w:val="single" w:color="E0E0E0" w:sz="6" w:space="0"/>
      </w:pBdr>
      <w:spacing w:before="100" w:beforeAutospacing="1" w:after="100" w:afterAutospacing="1"/>
      <w:jc w:val="left"/>
    </w:pPr>
    <w:rPr>
      <w:rFonts w:ascii="宋体" w:hAnsi="宋体" w:eastAsia="宋体" w:cs="宋体"/>
      <w:kern w:val="0"/>
      <w:sz w:val="24"/>
      <w:szCs w:val="24"/>
    </w:rPr>
  </w:style>
  <w:style w:type="paragraph" w:customStyle="1" w:styleId="165">
    <w:name w:val="shiju1"/>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66">
    <w:name w:val="fontsinfo1"/>
    <w:basedOn w:val="1"/>
    <w:qFormat/>
    <w:uiPriority w:val="0"/>
    <w:pPr>
      <w:widowControl/>
      <w:spacing w:before="150"/>
      <w:ind w:right="300"/>
      <w:jc w:val="left"/>
    </w:pPr>
    <w:rPr>
      <w:rFonts w:ascii="宋体" w:hAnsi="宋体" w:eastAsia="宋体" w:cs="宋体"/>
      <w:kern w:val="0"/>
      <w:sz w:val="24"/>
      <w:szCs w:val="24"/>
    </w:rPr>
  </w:style>
  <w:style w:type="paragraph" w:customStyle="1" w:styleId="167">
    <w:name w:val="hd1"/>
    <w:basedOn w:val="1"/>
    <w:qFormat/>
    <w:uiPriority w:val="0"/>
    <w:pPr>
      <w:widowControl/>
      <w:pBdr>
        <w:top w:val="single" w:color="B2D982" w:sz="6" w:space="0"/>
        <w:left w:val="single" w:color="B2D982" w:sz="6" w:space="0"/>
        <w:right w:val="single" w:color="B2D982" w:sz="6" w:space="0"/>
      </w:pBdr>
      <w:shd w:val="clear" w:color="auto" w:fill="F6FDEE"/>
      <w:spacing w:line="600" w:lineRule="atLeast"/>
      <w:jc w:val="left"/>
    </w:pPr>
    <w:rPr>
      <w:rFonts w:ascii="宋体" w:hAnsi="宋体" w:eastAsia="宋体" w:cs="宋体"/>
      <w:kern w:val="0"/>
      <w:sz w:val="24"/>
      <w:szCs w:val="24"/>
    </w:rPr>
  </w:style>
  <w:style w:type="paragraph" w:customStyle="1" w:styleId="168">
    <w:name w:val="bd1"/>
    <w:basedOn w:val="1"/>
    <w:qFormat/>
    <w:uiPriority w:val="0"/>
    <w:pPr>
      <w:widowControl/>
      <w:pBdr>
        <w:left w:val="single" w:color="DFDFDF" w:sz="6" w:space="0"/>
        <w:bottom w:val="single" w:color="DFDFDF" w:sz="6" w:space="9"/>
        <w:right w:val="single" w:color="DFDFDF" w:sz="6" w:space="11"/>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69">
    <w:name w:val="read1"/>
    <w:basedOn w:val="1"/>
    <w:qFormat/>
    <w:uiPriority w:val="0"/>
    <w:pPr>
      <w:widowControl/>
      <w:spacing w:before="300"/>
      <w:jc w:val="left"/>
    </w:pPr>
    <w:rPr>
      <w:rFonts w:ascii="宋体" w:hAnsi="宋体" w:eastAsia="宋体" w:cs="宋体"/>
      <w:color w:val="333333"/>
      <w:kern w:val="0"/>
      <w:sz w:val="24"/>
      <w:szCs w:val="24"/>
    </w:rPr>
  </w:style>
  <w:style w:type="paragraph" w:customStyle="1" w:styleId="170">
    <w:name w:val="notice1"/>
    <w:basedOn w:val="1"/>
    <w:qFormat/>
    <w:uiPriority w:val="0"/>
    <w:pPr>
      <w:widowControl/>
      <w:spacing w:before="300"/>
      <w:jc w:val="left"/>
    </w:pPr>
    <w:rPr>
      <w:rFonts w:ascii="宋体" w:hAnsi="宋体" w:eastAsia="宋体" w:cs="宋体"/>
      <w:color w:val="333333"/>
      <w:kern w:val="0"/>
      <w:sz w:val="24"/>
      <w:szCs w:val="24"/>
    </w:rPr>
  </w:style>
  <w:style w:type="paragraph" w:customStyle="1" w:styleId="171">
    <w:name w:val="ico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ico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testtitle2"/>
    <w:basedOn w:val="1"/>
    <w:qFormat/>
    <w:uiPriority w:val="0"/>
    <w:pPr>
      <w:widowControl/>
      <w:pBdr>
        <w:top w:val="single" w:color="EFEFEF" w:sz="6" w:space="8"/>
        <w:left w:val="single" w:color="EFEFEF" w:sz="6" w:space="8"/>
        <w:bottom w:val="single" w:color="EFEFEF" w:sz="6" w:space="8"/>
        <w:right w:val="single" w:color="EFEFEF" w:sz="6" w:space="8"/>
      </w:pBdr>
      <w:shd w:val="clear" w:color="auto" w:fill="F7F7F7"/>
      <w:spacing w:line="390" w:lineRule="atLeast"/>
      <w:ind w:left="270" w:right="270"/>
      <w:jc w:val="left"/>
    </w:pPr>
    <w:rPr>
      <w:rFonts w:ascii="宋体" w:hAnsi="宋体" w:eastAsia="宋体" w:cs="宋体"/>
      <w:kern w:val="0"/>
      <w:szCs w:val="21"/>
    </w:rPr>
  </w:style>
  <w:style w:type="paragraph" w:customStyle="1" w:styleId="174">
    <w:name w:val="test11"/>
    <w:basedOn w:val="1"/>
    <w:qFormat/>
    <w:uiPriority w:val="0"/>
    <w:pPr>
      <w:widowControl/>
      <w:pBdr>
        <w:top w:val="dotted" w:color="ADAAAD" w:sz="6" w:space="0"/>
        <w:left w:val="dotted" w:color="ADAAAD" w:sz="6" w:space="0"/>
        <w:bottom w:val="dotted" w:color="ADAAAD" w:sz="6" w:space="0"/>
        <w:right w:val="dotted" w:color="ADAAAD" w:sz="6" w:space="0"/>
      </w:pBdr>
      <w:spacing w:before="150"/>
      <w:jc w:val="left"/>
    </w:pPr>
    <w:rPr>
      <w:rFonts w:ascii="宋体" w:hAnsi="宋体" w:eastAsia="宋体" w:cs="宋体"/>
      <w:kern w:val="0"/>
      <w:sz w:val="24"/>
      <w:szCs w:val="24"/>
    </w:rPr>
  </w:style>
  <w:style w:type="paragraph" w:customStyle="1" w:styleId="175">
    <w:name w:val="num11"/>
    <w:basedOn w:val="1"/>
    <w:qFormat/>
    <w:uiPriority w:val="0"/>
    <w:pPr>
      <w:widowControl/>
      <w:pBdr>
        <w:bottom w:val="dotted" w:color="ADAAAD" w:sz="6" w:space="0"/>
      </w:pBdr>
      <w:spacing w:line="525" w:lineRule="atLeast"/>
      <w:ind w:left="150" w:right="150"/>
      <w:jc w:val="left"/>
    </w:pPr>
    <w:rPr>
      <w:rFonts w:ascii="宋体" w:hAnsi="宋体" w:eastAsia="宋体" w:cs="宋体"/>
      <w:kern w:val="0"/>
      <w:sz w:val="24"/>
      <w:szCs w:val="24"/>
    </w:rPr>
  </w:style>
  <w:style w:type="paragraph" w:customStyle="1" w:styleId="176">
    <w:name w:val="reslut1"/>
    <w:basedOn w:val="1"/>
    <w:qFormat/>
    <w:uiPriority w:val="0"/>
    <w:pPr>
      <w:widowControl/>
      <w:shd w:val="clear" w:color="auto" w:fill="DEDFDE"/>
      <w:spacing w:before="225" w:after="100" w:afterAutospacing="1" w:line="450" w:lineRule="atLeast"/>
      <w:jc w:val="left"/>
    </w:pPr>
    <w:rPr>
      <w:rFonts w:ascii="宋体" w:hAnsi="宋体" w:eastAsia="宋体" w:cs="宋体"/>
      <w:kern w:val="0"/>
      <w:szCs w:val="21"/>
    </w:rPr>
  </w:style>
  <w:style w:type="paragraph" w:customStyle="1" w:styleId="177">
    <w:name w:val="ico22"/>
    <w:basedOn w:val="1"/>
    <w:qFormat/>
    <w:uiPriority w:val="0"/>
    <w:pPr>
      <w:widowControl/>
      <w:spacing w:line="450" w:lineRule="atLeast"/>
      <w:ind w:left="390" w:right="390"/>
      <w:jc w:val="left"/>
    </w:pPr>
    <w:rPr>
      <w:rFonts w:ascii="宋体" w:hAnsi="宋体" w:eastAsia="宋体" w:cs="宋体"/>
      <w:kern w:val="0"/>
      <w:sz w:val="24"/>
      <w:szCs w:val="24"/>
    </w:rPr>
  </w:style>
  <w:style w:type="paragraph" w:customStyle="1" w:styleId="178">
    <w:name w:val="in1"/>
    <w:basedOn w:val="1"/>
    <w:qFormat/>
    <w:uiPriority w:val="0"/>
    <w:pPr>
      <w:widowControl/>
      <w:spacing w:before="100" w:beforeAutospacing="1" w:after="100" w:afterAutospacing="1" w:line="330" w:lineRule="atLeast"/>
      <w:jc w:val="left"/>
    </w:pPr>
    <w:rPr>
      <w:rFonts w:ascii="宋体" w:hAnsi="宋体" w:eastAsia="宋体" w:cs="宋体"/>
      <w:kern w:val="0"/>
      <w:sz w:val="24"/>
      <w:szCs w:val="24"/>
    </w:rPr>
  </w:style>
  <w:style w:type="paragraph" w:customStyle="1" w:styleId="179">
    <w:name w:val="plc1"/>
    <w:basedOn w:val="1"/>
    <w:qFormat/>
    <w:uiPriority w:val="0"/>
    <w:pPr>
      <w:widowControl/>
      <w:pBdr>
        <w:top w:val="single" w:color="EFEFEF" w:sz="6" w:space="8"/>
        <w:left w:val="single" w:color="EFEFEF" w:sz="6" w:space="8"/>
        <w:bottom w:val="single" w:color="EFEFEF" w:sz="6" w:space="8"/>
        <w:right w:val="single" w:color="EFEFEF" w:sz="6" w:space="8"/>
      </w:pBdr>
      <w:shd w:val="clear" w:color="auto" w:fill="F7F7F7"/>
      <w:spacing w:line="390" w:lineRule="atLeast"/>
      <w:ind w:left="225" w:right="225"/>
      <w:jc w:val="left"/>
    </w:pPr>
    <w:rPr>
      <w:rFonts w:ascii="宋体" w:hAnsi="宋体" w:eastAsia="宋体" w:cs="宋体"/>
      <w:color w:val="333333"/>
      <w:kern w:val="0"/>
      <w:szCs w:val="21"/>
    </w:rPr>
  </w:style>
  <w:style w:type="paragraph" w:customStyle="1" w:styleId="180">
    <w:name w:val="nav1"/>
    <w:basedOn w:val="1"/>
    <w:qFormat/>
    <w:uiPriority w:val="0"/>
    <w:pPr>
      <w:widowControl/>
      <w:pBdr>
        <w:top w:val="single" w:color="B2D982" w:sz="6" w:space="0"/>
        <w:left w:val="single" w:color="B2D982" w:sz="6" w:space="0"/>
        <w:bottom w:val="single" w:color="5C8E02" w:sz="12" w:space="0"/>
        <w:right w:val="single" w:color="B2D982" w:sz="6" w:space="0"/>
      </w:pBdr>
      <w:spacing w:before="100" w:beforeAutospacing="1" w:after="100" w:afterAutospacing="1" w:line="690" w:lineRule="atLeast"/>
      <w:jc w:val="left"/>
    </w:pPr>
    <w:rPr>
      <w:rFonts w:ascii="宋体" w:hAnsi="宋体" w:eastAsia="宋体" w:cs="宋体"/>
      <w:kern w:val="0"/>
      <w:sz w:val="24"/>
      <w:szCs w:val="24"/>
    </w:rPr>
  </w:style>
  <w:style w:type="paragraph" w:customStyle="1" w:styleId="181">
    <w:name w:val="hy1"/>
    <w:basedOn w:val="1"/>
    <w:qFormat/>
    <w:uiPriority w:val="0"/>
    <w:pPr>
      <w:widowControl/>
      <w:spacing w:before="100" w:beforeAutospacing="1" w:after="100" w:afterAutospacing="1" w:line="360" w:lineRule="atLeast"/>
      <w:jc w:val="left"/>
    </w:pPr>
    <w:rPr>
      <w:rFonts w:ascii="宋体" w:hAnsi="宋体" w:eastAsia="宋体" w:cs="宋体"/>
      <w:kern w:val="0"/>
      <w:sz w:val="24"/>
      <w:szCs w:val="24"/>
    </w:rPr>
  </w:style>
  <w:style w:type="paragraph" w:customStyle="1" w:styleId="182">
    <w:name w:val="cs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3">
    <w:name w:val="xd1"/>
    <w:basedOn w:val="9"/>
    <w:qFormat/>
    <w:uiPriority w:val="0"/>
  </w:style>
  <w:style w:type="paragraph" w:customStyle="1" w:styleId="184">
    <w:name w:val="mtitle1"/>
    <w:basedOn w:val="1"/>
    <w:qFormat/>
    <w:uiPriority w:val="0"/>
    <w:pPr>
      <w:widowControl/>
      <w:spacing w:before="100" w:beforeAutospacing="1" w:after="100" w:afterAutospacing="1"/>
      <w:ind w:left="150"/>
      <w:jc w:val="left"/>
    </w:pPr>
    <w:rPr>
      <w:rFonts w:ascii="宋体" w:hAnsi="宋体" w:eastAsia="宋体" w:cs="宋体"/>
      <w:color w:val="549A00"/>
      <w:kern w:val="0"/>
      <w:sz w:val="24"/>
      <w:szCs w:val="24"/>
    </w:rPr>
  </w:style>
  <w:style w:type="paragraph" w:customStyle="1" w:styleId="185">
    <w:name w:val="time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6">
    <w:name w:val="jiexi1"/>
    <w:basedOn w:val="1"/>
    <w:qFormat/>
    <w:uiPriority w:val="0"/>
    <w:pPr>
      <w:widowControl/>
      <w:spacing w:before="100" w:beforeAutospacing="1" w:after="100" w:afterAutospacing="1"/>
      <w:jc w:val="center"/>
    </w:pPr>
    <w:rPr>
      <w:rFonts w:ascii="宋体" w:hAnsi="宋体" w:eastAsia="宋体" w:cs="宋体"/>
      <w:kern w:val="0"/>
      <w:sz w:val="24"/>
      <w:szCs w:val="24"/>
    </w:rPr>
  </w:style>
  <w:style w:type="character" w:customStyle="1" w:styleId="187">
    <w:name w:val="n11"/>
    <w:basedOn w:val="9"/>
    <w:qFormat/>
    <w:uiPriority w:val="0"/>
  </w:style>
  <w:style w:type="character" w:customStyle="1" w:styleId="188">
    <w:name w:val="n61"/>
    <w:basedOn w:val="9"/>
    <w:qFormat/>
    <w:uiPriority w:val="0"/>
  </w:style>
  <w:style w:type="character" w:customStyle="1" w:styleId="189">
    <w:name w:val="n71"/>
    <w:basedOn w:val="9"/>
    <w:qFormat/>
    <w:uiPriority w:val="0"/>
  </w:style>
  <w:style w:type="character" w:customStyle="1" w:styleId="190">
    <w:name w:val="n21"/>
    <w:basedOn w:val="9"/>
    <w:qFormat/>
    <w:uiPriority w:val="0"/>
  </w:style>
  <w:style w:type="character" w:customStyle="1" w:styleId="191">
    <w:name w:val="n31"/>
    <w:basedOn w:val="9"/>
    <w:qFormat/>
    <w:uiPriority w:val="0"/>
  </w:style>
  <w:style w:type="character" w:customStyle="1" w:styleId="192">
    <w:name w:val="n41"/>
    <w:basedOn w:val="9"/>
    <w:qFormat/>
    <w:uiPriority w:val="0"/>
  </w:style>
  <w:style w:type="character" w:customStyle="1" w:styleId="193">
    <w:name w:val="n51"/>
    <w:basedOn w:val="9"/>
    <w:qFormat/>
    <w:uiPriority w:val="0"/>
  </w:style>
  <w:style w:type="paragraph" w:customStyle="1" w:styleId="194">
    <w:name w:val="list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5">
    <w:name w:val="picli1"/>
    <w:basedOn w:val="1"/>
    <w:qFormat/>
    <w:uiPriority w:val="0"/>
    <w:pPr>
      <w:widowControl/>
      <w:spacing w:before="100" w:beforeAutospacing="1" w:after="150" w:line="360" w:lineRule="atLeast"/>
      <w:jc w:val="left"/>
    </w:pPr>
    <w:rPr>
      <w:rFonts w:ascii="宋体" w:hAnsi="宋体" w:eastAsia="宋体" w:cs="宋体"/>
      <w:kern w:val="0"/>
      <w:sz w:val="24"/>
      <w:szCs w:val="24"/>
    </w:rPr>
  </w:style>
  <w:style w:type="paragraph" w:customStyle="1" w:styleId="196">
    <w:name w:val="pica1"/>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197">
    <w:name w:val="rightfonts1"/>
    <w:basedOn w:val="1"/>
    <w:qFormat/>
    <w:uiPriority w:val="0"/>
    <w:pPr>
      <w:widowControl/>
      <w:spacing w:before="100" w:beforeAutospacing="1" w:after="100" w:afterAutospacing="1"/>
      <w:jc w:val="left"/>
    </w:pPr>
    <w:rPr>
      <w:rFonts w:ascii="宋体" w:hAnsi="宋体" w:eastAsia="宋体" w:cs="宋体"/>
      <w:color w:val="8C8E8C"/>
      <w:kern w:val="0"/>
      <w:sz w:val="24"/>
      <w:szCs w:val="24"/>
    </w:rPr>
  </w:style>
  <w:style w:type="paragraph" w:customStyle="1" w:styleId="198">
    <w:name w:val="list21"/>
    <w:basedOn w:val="1"/>
    <w:qFormat/>
    <w:uiPriority w:val="0"/>
    <w:pPr>
      <w:widowControl/>
      <w:spacing w:before="100" w:beforeAutospacing="1" w:after="100" w:afterAutospacing="1"/>
      <w:ind w:right="1350"/>
      <w:jc w:val="left"/>
    </w:pPr>
    <w:rPr>
      <w:rFonts w:ascii="宋体" w:hAnsi="宋体" w:eastAsia="宋体" w:cs="宋体"/>
      <w:kern w:val="0"/>
      <w:sz w:val="24"/>
      <w:szCs w:val="24"/>
    </w:rPr>
  </w:style>
  <w:style w:type="paragraph" w:customStyle="1" w:styleId="199">
    <w:name w:val="contents1"/>
    <w:basedOn w:val="1"/>
    <w:qFormat/>
    <w:uiPriority w:val="0"/>
    <w:pPr>
      <w:widowControl/>
      <w:spacing w:before="150" w:after="100" w:afterAutospacing="1" w:line="390" w:lineRule="atLeast"/>
      <w:ind w:firstLine="360"/>
      <w:jc w:val="left"/>
    </w:pPr>
    <w:rPr>
      <w:rFonts w:ascii="宋体" w:hAnsi="宋体" w:eastAsia="宋体" w:cs="宋体"/>
      <w:kern w:val="0"/>
      <w:sz w:val="24"/>
      <w:szCs w:val="24"/>
    </w:rPr>
  </w:style>
  <w:style w:type="paragraph" w:customStyle="1" w:styleId="200">
    <w:name w:val="zh1"/>
    <w:basedOn w:val="1"/>
    <w:qFormat/>
    <w:uiPriority w:val="0"/>
    <w:pPr>
      <w:widowControl/>
      <w:spacing w:before="100" w:beforeAutospacing="1" w:after="100" w:afterAutospacing="1" w:line="450" w:lineRule="atLeast"/>
      <w:jc w:val="left"/>
    </w:pPr>
    <w:rPr>
      <w:rFonts w:ascii="宋体" w:hAnsi="宋体" w:eastAsia="宋体" w:cs="宋体"/>
      <w:kern w:val="0"/>
      <w:sz w:val="24"/>
      <w:szCs w:val="24"/>
    </w:rPr>
  </w:style>
  <w:style w:type="paragraph" w:customStyle="1" w:styleId="201">
    <w:name w:val="notice2"/>
    <w:basedOn w:val="1"/>
    <w:qFormat/>
    <w:uiPriority w:val="0"/>
    <w:pPr>
      <w:widowControl/>
      <w:shd w:val="clear" w:color="auto" w:fill="CC0000"/>
      <w:spacing w:before="225" w:after="100" w:afterAutospacing="1" w:line="600" w:lineRule="atLeast"/>
      <w:jc w:val="center"/>
    </w:pPr>
    <w:rPr>
      <w:rFonts w:ascii="黑体" w:hAnsi="黑体" w:eastAsia="宋体" w:cs="宋体"/>
      <w:color w:val="FFFFFF"/>
      <w:kern w:val="0"/>
      <w:szCs w:val="21"/>
    </w:rPr>
  </w:style>
  <w:style w:type="paragraph" w:customStyle="1" w:styleId="202">
    <w:name w:val="share1"/>
    <w:basedOn w:val="1"/>
    <w:qFormat/>
    <w:uiPriority w:val="0"/>
    <w:pPr>
      <w:widowControl/>
      <w:spacing w:before="150" w:after="100" w:afterAutospacing="1"/>
      <w:ind w:left="195"/>
      <w:jc w:val="left"/>
    </w:pPr>
    <w:rPr>
      <w:rFonts w:ascii="宋体" w:hAnsi="宋体" w:eastAsia="宋体" w:cs="宋体"/>
      <w:kern w:val="0"/>
      <w:sz w:val="24"/>
      <w:szCs w:val="24"/>
    </w:rPr>
  </w:style>
  <w:style w:type="paragraph" w:customStyle="1" w:styleId="203">
    <w:name w:val="bdlikebutton1"/>
    <w:basedOn w:val="1"/>
    <w:qFormat/>
    <w:uiPriority w:val="0"/>
    <w:pPr>
      <w:widowControl/>
      <w:jc w:val="left"/>
    </w:pPr>
    <w:rPr>
      <w:rFonts w:ascii="宋体" w:hAnsi="宋体" w:eastAsia="宋体" w:cs="宋体"/>
      <w:kern w:val="0"/>
      <w:sz w:val="24"/>
      <w:szCs w:val="24"/>
    </w:rPr>
  </w:style>
  <w:style w:type="paragraph" w:customStyle="1" w:styleId="204">
    <w:name w:val="download_btn1"/>
    <w:basedOn w:val="1"/>
    <w:qFormat/>
    <w:uiPriority w:val="0"/>
    <w:pPr>
      <w:widowControl/>
      <w:spacing w:before="100" w:beforeAutospacing="1" w:after="100" w:afterAutospacing="1" w:line="405" w:lineRule="atLeast"/>
      <w:jc w:val="left"/>
    </w:pPr>
    <w:rPr>
      <w:rFonts w:ascii="宋体" w:hAnsi="宋体" w:eastAsia="宋体" w:cs="宋体"/>
      <w:color w:val="000000"/>
      <w:kern w:val="0"/>
      <w:szCs w:val="21"/>
    </w:rPr>
  </w:style>
  <w:style w:type="paragraph" w:customStyle="1" w:styleId="205">
    <w:name w:val="exam_btn1"/>
    <w:basedOn w:val="1"/>
    <w:qFormat/>
    <w:uiPriority w:val="0"/>
    <w:pPr>
      <w:widowControl/>
      <w:spacing w:before="100" w:beforeAutospacing="1" w:after="100" w:afterAutospacing="1" w:line="405" w:lineRule="atLeast"/>
      <w:jc w:val="center"/>
    </w:pPr>
    <w:rPr>
      <w:rFonts w:ascii="宋体" w:hAnsi="宋体" w:eastAsia="宋体" w:cs="宋体"/>
      <w:b/>
      <w:bCs/>
      <w:color w:val="FFFFFF"/>
      <w:kern w:val="0"/>
      <w:szCs w:val="21"/>
    </w:rPr>
  </w:style>
  <w:style w:type="paragraph" w:customStyle="1" w:styleId="206">
    <w:name w:val="exam_btn2"/>
    <w:basedOn w:val="1"/>
    <w:qFormat/>
    <w:uiPriority w:val="0"/>
    <w:pPr>
      <w:widowControl/>
      <w:spacing w:before="100" w:beforeAutospacing="1" w:after="100" w:afterAutospacing="1" w:line="405" w:lineRule="atLeast"/>
      <w:jc w:val="center"/>
    </w:pPr>
    <w:rPr>
      <w:rFonts w:ascii="宋体" w:hAnsi="宋体" w:eastAsia="宋体" w:cs="宋体"/>
      <w:b/>
      <w:bCs/>
      <w:color w:val="FFFFFF"/>
      <w:kern w:val="0"/>
      <w:szCs w:val="21"/>
    </w:rPr>
  </w:style>
  <w:style w:type="paragraph" w:customStyle="1" w:styleId="207">
    <w:name w:val="_Style 2"/>
    <w:basedOn w:val="1"/>
    <w:qFormat/>
    <w:uiPriority w:val="34"/>
    <w:pPr>
      <w:ind w:firstLine="420" w:firstLineChars="200"/>
    </w:pPr>
  </w:style>
  <w:style w:type="character" w:customStyle="1" w:styleId="208">
    <w:name w:val="apple-converted-spac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1589</Words>
  <Characters>9060</Characters>
  <Lines>75</Lines>
  <Paragraphs>21</Paragraphs>
  <ScaleCrop>false</ScaleCrop>
  <LinksUpToDate>false</LinksUpToDate>
  <CharactersWithSpaces>10628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2016-06-12T01:16:00Z</dcterms:created>
  <dc:creator>匿名用户</dc:creator>
  <cp:lastModifiedBy>Administrator</cp:lastModifiedBy>
  <dcterms:modified xsi:type="dcterms:W3CDTF">2016-06-22T00:55:22Z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